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C5BAB" w14:textId="3D3C3CE5"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1B218C">
        <w:rPr>
          <w:rFonts w:eastAsia="Times New Roman"/>
          <w:b/>
          <w:bCs/>
          <w:color w:val="122926"/>
          <w:sz w:val="44"/>
          <w:szCs w:val="28"/>
        </w:rPr>
        <w:t>Sound Engineering Technicians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258357DC"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402DA3">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1C24413E" w:rsidR="001C1787" w:rsidRPr="00476634" w:rsidRDefault="001B218C" w:rsidP="001C1787">
      <w:pPr>
        <w:spacing w:line="240" w:lineRule="auto"/>
      </w:pPr>
      <w:r>
        <w:t xml:space="preserve">Based on </w:t>
      </w:r>
      <w:r w:rsidR="001C1787">
        <w:t xml:space="preserve">available data, there appears to </w:t>
      </w:r>
      <w:r w:rsidR="00EB4286">
        <w:t>be a small undersupply of</w:t>
      </w:r>
      <w:r w:rsidR="004F3477" w:rsidRPr="004F3477">
        <w:t xml:space="preserve"> </w:t>
      </w:r>
      <w:r w:rsidR="00267DD3">
        <w:t>Sound Engineering Technicians</w:t>
      </w:r>
      <w:r w:rsidR="001C1787">
        <w:t xml:space="preserve"> </w:t>
      </w:r>
      <w:r w:rsidR="00C45288">
        <w:t xml:space="preserve">in the Bay </w:t>
      </w:r>
      <w:r w:rsidR="00274227">
        <w:t xml:space="preserve">region </w:t>
      </w:r>
      <w:r w:rsidR="001C1787">
        <w:t>compared to</w:t>
      </w:r>
      <w:r w:rsidR="00D874A3">
        <w:t xml:space="preserve"> the demand for this occupation</w:t>
      </w:r>
      <w:r w:rsidR="00274227">
        <w:t xml:space="preserve">, with a gap of </w:t>
      </w:r>
      <w:r w:rsidR="00EB4286" w:rsidRPr="00EB4286">
        <w:t>about 17</w:t>
      </w:r>
      <w:r w:rsidR="001C1787" w:rsidRPr="00EB4286">
        <w:t xml:space="preserve"> students annu</w:t>
      </w:r>
      <w:r w:rsidR="00274227">
        <w:t>ally</w:t>
      </w:r>
      <w:r w:rsidR="00476634">
        <w:t xml:space="preserve">.  </w:t>
      </w:r>
      <w:r w:rsidR="00476634" w:rsidRPr="007D2C01">
        <w:t xml:space="preserve">In the </w:t>
      </w:r>
      <w:r w:rsidR="00476634">
        <w:t>East Bay sub-region (</w:t>
      </w:r>
      <w:r w:rsidR="00476634" w:rsidRPr="00EB4286">
        <w:t>Alameda and Contra Costa Counties</w:t>
      </w:r>
      <w:r w:rsidR="00476634">
        <w:t xml:space="preserve">) there </w:t>
      </w:r>
      <w:r w:rsidR="00274227">
        <w:t xml:space="preserve">appears to be </w:t>
      </w:r>
      <w:r w:rsidR="00476634">
        <w:t xml:space="preserve">an oversupply </w:t>
      </w:r>
      <w:r w:rsidR="00274227">
        <w:t>compared to the demand</w:t>
      </w:r>
      <w:r w:rsidR="00AA46B4">
        <w:t xml:space="preserve"> for this occupation</w:t>
      </w:r>
      <w:r w:rsidR="00274227">
        <w:t xml:space="preserve">, </w:t>
      </w:r>
      <w:r w:rsidR="00476634" w:rsidRPr="007D2C01">
        <w:t>with 22 annua</w:t>
      </w:r>
      <w:r w:rsidR="00476634">
        <w:t>l openings and 3</w:t>
      </w:r>
      <w:r w:rsidR="00476634" w:rsidRPr="007D2C01">
        <w:t>2 annual awards.</w:t>
      </w:r>
    </w:p>
    <w:p w14:paraId="029461D0" w14:textId="58A08D40" w:rsidR="001C1787" w:rsidRDefault="001C1787" w:rsidP="001C1787">
      <w:pPr>
        <w:spacing w:line="240" w:lineRule="auto"/>
      </w:pPr>
      <w:r>
        <w:t xml:space="preserve">This report also provides student outcomes data on employment and earnings for programs on </w:t>
      </w:r>
      <w:r w:rsidR="001B218C">
        <w:t xml:space="preserve">TOP </w:t>
      </w:r>
      <w:r w:rsidR="00F86625">
        <w:t>1005</w:t>
      </w:r>
      <w:r w:rsidR="001B218C">
        <w:t>.</w:t>
      </w:r>
      <w:r w:rsidR="00F86625">
        <w:t>00 - Commercial Music</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D874A3">
        <w:t xml:space="preserve">Las Positas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709E4188" w14:textId="39CE4017" w:rsidR="0020648A" w:rsidRDefault="001C1787" w:rsidP="0020648A">
      <w:pPr>
        <w:spacing w:after="60" w:line="240" w:lineRule="auto"/>
      </w:pPr>
      <w:r>
        <w:t xml:space="preserve">This report profiles </w:t>
      </w:r>
      <w:r w:rsidR="001B218C">
        <w:t>Sound Engineering Technicians in the 12 county Bay region and in the East Bay sub-region</w:t>
      </w:r>
      <w:r w:rsidR="001B218C" w:rsidRPr="0001257F">
        <w:t xml:space="preserve"> </w:t>
      </w:r>
      <w:r w:rsidR="001B218C">
        <w:t xml:space="preserve">for a proposed new </w:t>
      </w:r>
      <w:r w:rsidR="00F86625">
        <w:t>Music Technology Fundamentals</w:t>
      </w:r>
      <w:r w:rsidR="004F3477" w:rsidRPr="004F3477">
        <w:t xml:space="preserve"> </w:t>
      </w:r>
      <w:r w:rsidR="001B218C">
        <w:t>certificate</w:t>
      </w:r>
      <w:r>
        <w:t xml:space="preserve"> at </w:t>
      </w:r>
      <w:r w:rsidR="0020648A">
        <w:t>Las Positas College</w:t>
      </w:r>
      <w:r w:rsidR="0014376B">
        <w:t>.</w:t>
      </w:r>
      <w:r w:rsidR="00C30004">
        <w:t xml:space="preserve"> </w:t>
      </w:r>
    </w:p>
    <w:tbl>
      <w:tblPr>
        <w:tblW w:w="10224" w:type="dxa"/>
        <w:tblLook w:val="04A0" w:firstRow="1" w:lastRow="0" w:firstColumn="1" w:lastColumn="0" w:noHBand="0" w:noVBand="1"/>
      </w:tblPr>
      <w:tblGrid>
        <w:gridCol w:w="10224"/>
      </w:tblGrid>
      <w:tr w:rsidR="00EB4286" w:rsidRPr="0020648A" w14:paraId="6B400E36" w14:textId="77777777" w:rsidTr="0020648A">
        <w:trPr>
          <w:trHeight w:val="300"/>
        </w:trPr>
        <w:tc>
          <w:tcPr>
            <w:tcW w:w="10224" w:type="dxa"/>
            <w:tcBorders>
              <w:top w:val="nil"/>
              <w:left w:val="nil"/>
              <w:bottom w:val="nil"/>
              <w:right w:val="nil"/>
            </w:tcBorders>
            <w:shd w:val="clear" w:color="auto" w:fill="auto"/>
            <w:noWrap/>
            <w:vAlign w:val="center"/>
            <w:hideMark/>
          </w:tcPr>
          <w:p w14:paraId="033389F4" w14:textId="75C560BD" w:rsidR="00EB4286" w:rsidRPr="0020648A" w:rsidRDefault="00EB4286" w:rsidP="00EB4286">
            <w:pPr>
              <w:pStyle w:val="ListParagraph"/>
              <w:numPr>
                <w:ilvl w:val="0"/>
                <w:numId w:val="5"/>
              </w:numPr>
              <w:spacing w:after="0" w:line="240" w:lineRule="auto"/>
              <w:ind w:left="288" w:hanging="288"/>
              <w:rPr>
                <w:rFonts w:eastAsia="Times New Roman" w:cs="Calibri"/>
              </w:rPr>
            </w:pPr>
            <w:r w:rsidRPr="00EB4286">
              <w:rPr>
                <w:rFonts w:cs="Calibri"/>
                <w:b/>
              </w:rPr>
              <w:t>Sound Engineering Technicians (SOC 27-4014):</w:t>
            </w:r>
            <w:r>
              <w:rPr>
                <w:rFonts w:cs="Calibri"/>
              </w:rPr>
              <w:t xml:space="preserve"> Operate machines and equipment to record, synchronize, mix, or reproduce music, voices, or sound effects in sporting arenas, theater productions, recording studios, or movie and video productions.</w:t>
            </w:r>
          </w:p>
        </w:tc>
      </w:tr>
      <w:tr w:rsidR="00EB4286" w:rsidRPr="0020648A" w14:paraId="7FED1311" w14:textId="77777777" w:rsidTr="0020648A">
        <w:trPr>
          <w:trHeight w:hRule="exact" w:val="259"/>
        </w:trPr>
        <w:tc>
          <w:tcPr>
            <w:tcW w:w="10224" w:type="dxa"/>
            <w:tcBorders>
              <w:top w:val="nil"/>
              <w:left w:val="nil"/>
              <w:bottom w:val="nil"/>
              <w:right w:val="nil"/>
            </w:tcBorders>
            <w:shd w:val="clear" w:color="auto" w:fill="auto"/>
            <w:noWrap/>
            <w:vAlign w:val="center"/>
            <w:hideMark/>
          </w:tcPr>
          <w:p w14:paraId="136E0CC8" w14:textId="6C5A4CD7" w:rsidR="00EB4286" w:rsidRPr="0020648A" w:rsidRDefault="00EB4286" w:rsidP="00EB4286">
            <w:pPr>
              <w:spacing w:after="0" w:line="240" w:lineRule="auto"/>
              <w:ind w:firstLineChars="300" w:firstLine="660"/>
              <w:rPr>
                <w:rFonts w:eastAsia="Times New Roman" w:cs="Calibri"/>
                <w:i/>
                <w:iCs/>
              </w:rPr>
            </w:pPr>
            <w:r>
              <w:rPr>
                <w:rFonts w:cs="Calibri"/>
                <w:i/>
                <w:iCs/>
              </w:rPr>
              <w:t>Entry-Level Educational Requirement: Postsecondary nondegree award</w:t>
            </w:r>
          </w:p>
        </w:tc>
      </w:tr>
      <w:tr w:rsidR="00EB4286" w:rsidRPr="0020648A" w14:paraId="65776D9B" w14:textId="77777777" w:rsidTr="0020648A">
        <w:trPr>
          <w:trHeight w:hRule="exact" w:val="259"/>
        </w:trPr>
        <w:tc>
          <w:tcPr>
            <w:tcW w:w="10224" w:type="dxa"/>
            <w:tcBorders>
              <w:top w:val="nil"/>
              <w:left w:val="nil"/>
              <w:bottom w:val="nil"/>
              <w:right w:val="nil"/>
            </w:tcBorders>
            <w:shd w:val="clear" w:color="auto" w:fill="auto"/>
            <w:noWrap/>
            <w:vAlign w:val="center"/>
            <w:hideMark/>
          </w:tcPr>
          <w:p w14:paraId="45017F24" w14:textId="1D51407E" w:rsidR="00EB4286" w:rsidRPr="0020648A" w:rsidRDefault="00EB4286" w:rsidP="00EB4286">
            <w:pPr>
              <w:spacing w:after="0" w:line="240" w:lineRule="auto"/>
              <w:ind w:firstLineChars="300" w:firstLine="660"/>
              <w:rPr>
                <w:rFonts w:eastAsia="Times New Roman" w:cs="Calibri"/>
                <w:i/>
                <w:iCs/>
              </w:rPr>
            </w:pPr>
            <w:r>
              <w:rPr>
                <w:rFonts w:cs="Calibri"/>
                <w:i/>
                <w:iCs/>
              </w:rPr>
              <w:t>Training Requirement: Short-term on-the-job training</w:t>
            </w:r>
          </w:p>
        </w:tc>
      </w:tr>
      <w:tr w:rsidR="00EB4286" w:rsidRPr="0020648A" w14:paraId="7C187453" w14:textId="77777777" w:rsidTr="0020648A">
        <w:trPr>
          <w:trHeight w:hRule="exact" w:val="259"/>
        </w:trPr>
        <w:tc>
          <w:tcPr>
            <w:tcW w:w="10224" w:type="dxa"/>
            <w:tcBorders>
              <w:top w:val="nil"/>
              <w:left w:val="nil"/>
              <w:bottom w:val="nil"/>
              <w:right w:val="nil"/>
            </w:tcBorders>
            <w:shd w:val="clear" w:color="auto" w:fill="auto"/>
            <w:noWrap/>
            <w:vAlign w:val="center"/>
            <w:hideMark/>
          </w:tcPr>
          <w:p w14:paraId="31B4B1DF" w14:textId="6853D76D" w:rsidR="00EB4286" w:rsidRPr="0020648A" w:rsidRDefault="00EB4286" w:rsidP="00EB4286">
            <w:pPr>
              <w:spacing w:after="0" w:line="240" w:lineRule="auto"/>
              <w:ind w:firstLineChars="300" w:firstLine="660"/>
              <w:rPr>
                <w:rFonts w:eastAsia="Times New Roman" w:cs="Calibri"/>
                <w:i/>
                <w:iCs/>
              </w:rPr>
            </w:pPr>
            <w:r>
              <w:rPr>
                <w:rFonts w:cs="Calibri"/>
                <w:i/>
                <w:iCs/>
              </w:rPr>
              <w:t>Percentage of Community College Award Holders or Some Postsecondary Coursework: 46%</w:t>
            </w:r>
          </w:p>
        </w:tc>
      </w:tr>
      <w:tr w:rsidR="0020648A" w:rsidRPr="0020648A" w14:paraId="44140A1E" w14:textId="77777777" w:rsidTr="0020648A">
        <w:trPr>
          <w:trHeight w:val="300"/>
        </w:trPr>
        <w:tc>
          <w:tcPr>
            <w:tcW w:w="10224" w:type="dxa"/>
            <w:tcBorders>
              <w:top w:val="nil"/>
              <w:left w:val="nil"/>
              <w:bottom w:val="nil"/>
              <w:right w:val="nil"/>
            </w:tcBorders>
            <w:shd w:val="clear" w:color="auto" w:fill="auto"/>
            <w:noWrap/>
            <w:vAlign w:val="bottom"/>
            <w:hideMark/>
          </w:tcPr>
          <w:p w14:paraId="51339CD2" w14:textId="77777777" w:rsidR="0020648A" w:rsidRPr="0020648A" w:rsidRDefault="0020648A" w:rsidP="0020648A">
            <w:pPr>
              <w:spacing w:after="0" w:line="240" w:lineRule="auto"/>
              <w:ind w:firstLineChars="700" w:firstLine="1540"/>
              <w:rPr>
                <w:rFonts w:eastAsia="Times New Roman" w:cs="Calibri"/>
                <w:i/>
                <w:iCs/>
              </w:rPr>
            </w:pPr>
          </w:p>
        </w:tc>
      </w:tr>
    </w:tbl>
    <w:p w14:paraId="5DE9EECB" w14:textId="43AB97CA" w:rsidR="006C313B" w:rsidRPr="0020648A" w:rsidRDefault="006C313B" w:rsidP="0020648A">
      <w:pPr>
        <w:rPr>
          <w:rFonts w:asciiTheme="majorHAnsi" w:eastAsiaTheme="majorEastAsia" w:hAnsiTheme="majorHAnsi" w:cstheme="majorBidi"/>
          <w:b/>
          <w:bCs/>
          <w:color w:val="122926" w:themeColor="accent1" w:themeShade="BF"/>
          <w:sz w:val="28"/>
          <w:szCs w:val="28"/>
        </w:rPr>
      </w:pPr>
      <w:r w:rsidRPr="0020648A">
        <w:rPr>
          <w:rFonts w:asciiTheme="majorHAnsi" w:eastAsiaTheme="majorEastAsia" w:hAnsiTheme="majorHAnsi" w:cstheme="majorBidi"/>
          <w:b/>
          <w:bCs/>
          <w:color w:val="122926" w:themeColor="accent1" w:themeShade="BF"/>
          <w:sz w:val="28"/>
          <w:szCs w:val="28"/>
        </w:rPr>
        <w:t>Occupational Demand</w:t>
      </w:r>
    </w:p>
    <w:p w14:paraId="101F7128" w14:textId="46B661C3"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D874A3">
        <w:rPr>
          <w:b/>
        </w:rPr>
        <w:t>Sound Engineering Technicians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20648A"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0648A" w:rsidRDefault="003A26A0" w:rsidP="004839E6">
            <w:pPr>
              <w:spacing w:after="0" w:line="240" w:lineRule="auto"/>
              <w:jc w:val="center"/>
              <w:rPr>
                <w:rFonts w:eastAsia="Times New Roman"/>
                <w:bCs/>
                <w:sz w:val="21"/>
                <w:szCs w:val="21"/>
              </w:rPr>
            </w:pPr>
            <w:r w:rsidRPr="0020648A">
              <w:rPr>
                <w:rFonts w:eastAsia="Times New Roman"/>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20648A" w:rsidRDefault="004839E6" w:rsidP="004839E6">
            <w:pPr>
              <w:spacing w:after="0" w:line="240" w:lineRule="auto"/>
              <w:jc w:val="center"/>
              <w:rPr>
                <w:rFonts w:eastAsia="Times New Roman"/>
                <w:bCs/>
                <w:sz w:val="21"/>
                <w:szCs w:val="21"/>
              </w:rPr>
            </w:pPr>
            <w:r w:rsidRPr="0020648A">
              <w:rPr>
                <w:rFonts w:eastAsia="Times New Roman"/>
                <w:bCs/>
                <w:sz w:val="21"/>
                <w:szCs w:val="21"/>
              </w:rPr>
              <w:t>2017</w:t>
            </w:r>
            <w:r w:rsidR="003A26A0" w:rsidRPr="0020648A">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20648A" w:rsidRDefault="004839E6" w:rsidP="004839E6">
            <w:pPr>
              <w:spacing w:after="0" w:line="240" w:lineRule="auto"/>
              <w:jc w:val="center"/>
              <w:rPr>
                <w:rFonts w:eastAsia="Times New Roman"/>
                <w:bCs/>
                <w:sz w:val="21"/>
                <w:szCs w:val="21"/>
              </w:rPr>
            </w:pPr>
            <w:r w:rsidRPr="0020648A">
              <w:rPr>
                <w:rFonts w:eastAsia="Times New Roman"/>
                <w:bCs/>
                <w:sz w:val="21"/>
                <w:szCs w:val="21"/>
              </w:rPr>
              <w:t>202</w:t>
            </w:r>
            <w:r w:rsidR="003047AF" w:rsidRPr="0020648A">
              <w:rPr>
                <w:rFonts w:eastAsia="Times New Roman"/>
                <w:bCs/>
                <w:sz w:val="21"/>
                <w:szCs w:val="21"/>
              </w:rPr>
              <w:t>2</w:t>
            </w:r>
            <w:r w:rsidR="003A26A0" w:rsidRPr="0020648A">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0648A" w:rsidRDefault="003A26A0" w:rsidP="004839E6">
            <w:pPr>
              <w:spacing w:after="0" w:line="240" w:lineRule="auto"/>
              <w:jc w:val="center"/>
              <w:rPr>
                <w:rFonts w:eastAsia="Times New Roman"/>
                <w:bCs/>
                <w:sz w:val="21"/>
                <w:szCs w:val="21"/>
              </w:rPr>
            </w:pPr>
            <w:r w:rsidRPr="0020648A">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0648A" w:rsidRDefault="003A26A0" w:rsidP="004839E6">
            <w:pPr>
              <w:spacing w:after="0" w:line="240" w:lineRule="auto"/>
              <w:jc w:val="center"/>
              <w:rPr>
                <w:rFonts w:eastAsia="Times New Roman"/>
                <w:bCs/>
                <w:sz w:val="21"/>
                <w:szCs w:val="21"/>
              </w:rPr>
            </w:pPr>
            <w:r w:rsidRPr="0020648A">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0648A" w:rsidRDefault="00900F50" w:rsidP="004839E6">
            <w:pPr>
              <w:spacing w:after="0" w:line="240" w:lineRule="auto"/>
              <w:jc w:val="center"/>
              <w:rPr>
                <w:rFonts w:eastAsia="Times New Roman"/>
                <w:bCs/>
                <w:sz w:val="21"/>
                <w:szCs w:val="21"/>
              </w:rPr>
            </w:pPr>
            <w:r w:rsidRPr="0020648A">
              <w:rPr>
                <w:rFonts w:eastAsia="Times New Roman"/>
                <w:bCs/>
                <w:sz w:val="21"/>
                <w:szCs w:val="21"/>
              </w:rPr>
              <w:t>5-Yr Open</w:t>
            </w:r>
            <w:r w:rsidR="00EB2743" w:rsidRPr="0020648A">
              <w:rPr>
                <w:rFonts w:eastAsia="Times New Roman"/>
                <w:bCs/>
                <w:sz w:val="21"/>
                <w:szCs w:val="21"/>
              </w:rPr>
              <w:t>-</w:t>
            </w:r>
            <w:r w:rsidR="003A26A0" w:rsidRPr="0020648A">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20648A" w:rsidRDefault="00900F50" w:rsidP="004839E6">
            <w:pPr>
              <w:spacing w:after="0" w:line="240" w:lineRule="auto"/>
              <w:jc w:val="center"/>
              <w:rPr>
                <w:rFonts w:eastAsia="Times New Roman"/>
                <w:bCs/>
                <w:sz w:val="21"/>
                <w:szCs w:val="21"/>
              </w:rPr>
            </w:pPr>
            <w:r w:rsidRPr="0020648A">
              <w:rPr>
                <w:rFonts w:eastAsia="Times New Roman"/>
                <w:bCs/>
                <w:sz w:val="21"/>
                <w:szCs w:val="21"/>
              </w:rPr>
              <w:t>Annual Open</w:t>
            </w:r>
            <w:r w:rsidR="00EB2743" w:rsidRPr="0020648A">
              <w:rPr>
                <w:rFonts w:eastAsia="Times New Roman"/>
                <w:bCs/>
                <w:sz w:val="21"/>
                <w:szCs w:val="21"/>
              </w:rPr>
              <w:t>-</w:t>
            </w:r>
            <w:r w:rsidR="003A26A0" w:rsidRPr="0020648A">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20648A" w:rsidRDefault="003A26A0" w:rsidP="004839E6">
            <w:pPr>
              <w:spacing w:after="0" w:line="240" w:lineRule="auto"/>
              <w:jc w:val="center"/>
              <w:rPr>
                <w:rFonts w:eastAsia="Times New Roman"/>
                <w:bCs/>
                <w:sz w:val="21"/>
                <w:szCs w:val="21"/>
              </w:rPr>
            </w:pPr>
            <w:r w:rsidRPr="0020648A">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0648A" w:rsidRDefault="003A26A0" w:rsidP="004839E6">
            <w:pPr>
              <w:spacing w:after="0" w:line="240" w:lineRule="auto"/>
              <w:jc w:val="center"/>
              <w:rPr>
                <w:rFonts w:eastAsia="Times New Roman"/>
                <w:bCs/>
                <w:sz w:val="21"/>
                <w:szCs w:val="21"/>
              </w:rPr>
            </w:pPr>
            <w:r w:rsidRPr="0020648A">
              <w:rPr>
                <w:rFonts w:eastAsia="Times New Roman"/>
                <w:bCs/>
                <w:sz w:val="21"/>
                <w:szCs w:val="21"/>
              </w:rPr>
              <w:t>Median Hourly Wage</w:t>
            </w:r>
          </w:p>
        </w:tc>
      </w:tr>
      <w:tr w:rsidR="0020648A" w:rsidRPr="0020648A" w14:paraId="60244FB1" w14:textId="77777777" w:rsidTr="009C113F">
        <w:trPr>
          <w:trHeight w:val="188"/>
        </w:trPr>
        <w:tc>
          <w:tcPr>
            <w:tcW w:w="2790" w:type="dxa"/>
            <w:tcBorders>
              <w:left w:val="single" w:sz="4" w:space="0" w:color="A6A6A6" w:themeColor="background1" w:themeShade="A6"/>
              <w:right w:val="single" w:sz="4" w:space="0" w:color="A6A6A6" w:themeColor="background1" w:themeShade="A6"/>
            </w:tcBorders>
          </w:tcPr>
          <w:p w14:paraId="2ECFABC6" w14:textId="4C138BB7" w:rsidR="0020648A" w:rsidRPr="0020648A" w:rsidRDefault="0020648A" w:rsidP="0020648A">
            <w:pPr>
              <w:spacing w:after="0" w:line="240" w:lineRule="auto"/>
              <w:rPr>
                <w:rFonts w:asciiTheme="minorHAnsi" w:hAnsiTheme="minorHAnsi"/>
                <w:sz w:val="21"/>
                <w:szCs w:val="21"/>
              </w:rPr>
            </w:pPr>
            <w:r w:rsidRPr="0020648A">
              <w:rPr>
                <w:sz w:val="21"/>
                <w:szCs w:val="21"/>
              </w:rPr>
              <w:t>Sound Engineering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FFD8DB0" w14:textId="50BF8758" w:rsidR="0020648A" w:rsidRPr="0020648A" w:rsidRDefault="0020648A" w:rsidP="0020648A">
            <w:pPr>
              <w:spacing w:after="0" w:line="240" w:lineRule="auto"/>
              <w:jc w:val="right"/>
              <w:rPr>
                <w:rFonts w:asciiTheme="minorHAnsi" w:hAnsiTheme="minorHAnsi"/>
                <w:sz w:val="21"/>
                <w:szCs w:val="21"/>
              </w:rPr>
            </w:pPr>
            <w:r w:rsidRPr="0020648A">
              <w:rPr>
                <w:sz w:val="21"/>
                <w:szCs w:val="21"/>
              </w:rPr>
              <w:t>803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D319311" w14:textId="56DDBC8D" w:rsidR="0020648A" w:rsidRPr="0020648A" w:rsidRDefault="0020648A" w:rsidP="0020648A">
            <w:pPr>
              <w:spacing w:after="0" w:line="240" w:lineRule="auto"/>
              <w:jc w:val="right"/>
              <w:rPr>
                <w:rFonts w:asciiTheme="minorHAnsi" w:hAnsiTheme="minorHAnsi"/>
                <w:sz w:val="21"/>
                <w:szCs w:val="21"/>
              </w:rPr>
            </w:pPr>
            <w:r w:rsidRPr="0020648A">
              <w:rPr>
                <w:sz w:val="21"/>
                <w:szCs w:val="21"/>
              </w:rPr>
              <w:t>847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2FC44902" w:rsidR="0020648A" w:rsidRPr="0020648A" w:rsidRDefault="0020648A" w:rsidP="0020648A">
            <w:pPr>
              <w:spacing w:after="0" w:line="240" w:lineRule="auto"/>
              <w:jc w:val="right"/>
              <w:rPr>
                <w:rFonts w:asciiTheme="minorHAnsi" w:hAnsiTheme="minorHAnsi"/>
                <w:color w:val="FF0000"/>
                <w:sz w:val="21"/>
                <w:szCs w:val="21"/>
              </w:rPr>
            </w:pPr>
            <w:r w:rsidRPr="0020648A">
              <w:rPr>
                <w:sz w:val="21"/>
                <w:szCs w:val="21"/>
              </w:rPr>
              <w:t xml:space="preserve">44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438FD6DC" w:rsidR="0020648A" w:rsidRPr="0020648A" w:rsidRDefault="0020648A" w:rsidP="0020648A">
            <w:pPr>
              <w:spacing w:after="0" w:line="240" w:lineRule="auto"/>
              <w:jc w:val="right"/>
              <w:rPr>
                <w:rFonts w:asciiTheme="minorHAnsi" w:hAnsiTheme="minorHAnsi"/>
                <w:color w:val="FF0000"/>
                <w:sz w:val="21"/>
                <w:szCs w:val="21"/>
              </w:rPr>
            </w:pPr>
            <w:r w:rsidRPr="0020648A">
              <w:rPr>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2C29FB63" w:rsidR="0020648A" w:rsidRPr="0020648A" w:rsidRDefault="0020648A" w:rsidP="0020648A">
            <w:pPr>
              <w:spacing w:after="0" w:line="240" w:lineRule="auto"/>
              <w:jc w:val="right"/>
              <w:rPr>
                <w:rFonts w:asciiTheme="minorHAnsi" w:hAnsiTheme="minorHAnsi"/>
                <w:sz w:val="21"/>
                <w:szCs w:val="21"/>
              </w:rPr>
            </w:pPr>
            <w:r w:rsidRPr="0020648A">
              <w:rPr>
                <w:sz w:val="21"/>
                <w:szCs w:val="21"/>
              </w:rPr>
              <w:t>423</w:t>
            </w:r>
          </w:p>
        </w:tc>
        <w:tc>
          <w:tcPr>
            <w:tcW w:w="810" w:type="dxa"/>
            <w:tcBorders>
              <w:left w:val="single" w:sz="4" w:space="0" w:color="A6A6A6" w:themeColor="background1" w:themeShade="A6"/>
              <w:right w:val="single" w:sz="4" w:space="0" w:color="A6A6A6" w:themeColor="background1" w:themeShade="A6"/>
            </w:tcBorders>
            <w:shd w:val="clear" w:color="auto" w:fill="auto"/>
            <w:noWrap/>
          </w:tcPr>
          <w:p w14:paraId="2CEAB67F" w14:textId="7F5711F4" w:rsidR="0020648A" w:rsidRPr="0020648A" w:rsidRDefault="0020648A" w:rsidP="0020648A">
            <w:pPr>
              <w:spacing w:after="0" w:line="240" w:lineRule="auto"/>
              <w:jc w:val="right"/>
              <w:rPr>
                <w:rFonts w:asciiTheme="minorHAnsi" w:hAnsiTheme="minorHAnsi"/>
                <w:sz w:val="21"/>
                <w:szCs w:val="21"/>
              </w:rPr>
            </w:pPr>
            <w:r w:rsidRPr="0020648A">
              <w:rPr>
                <w:sz w:val="21"/>
                <w:szCs w:val="21"/>
              </w:rPr>
              <w:t>85</w:t>
            </w:r>
          </w:p>
        </w:tc>
        <w:tc>
          <w:tcPr>
            <w:tcW w:w="900" w:type="dxa"/>
            <w:tcBorders>
              <w:left w:val="single" w:sz="4" w:space="0" w:color="A6A6A6" w:themeColor="background1" w:themeShade="A6"/>
              <w:right w:val="single" w:sz="4" w:space="0" w:color="A6A6A6" w:themeColor="background1" w:themeShade="A6"/>
            </w:tcBorders>
          </w:tcPr>
          <w:p w14:paraId="4367FEED" w14:textId="47D14C27" w:rsidR="0020648A" w:rsidRPr="0020648A" w:rsidRDefault="0020648A" w:rsidP="0020648A">
            <w:pPr>
              <w:spacing w:after="0" w:line="240" w:lineRule="auto"/>
              <w:jc w:val="right"/>
              <w:rPr>
                <w:rFonts w:asciiTheme="minorHAnsi" w:hAnsiTheme="minorHAnsi"/>
                <w:sz w:val="21"/>
                <w:szCs w:val="21"/>
              </w:rPr>
            </w:pPr>
            <w:r w:rsidRPr="0020648A">
              <w:rPr>
                <w:sz w:val="21"/>
                <w:szCs w:val="21"/>
              </w:rPr>
              <w:t xml:space="preserve">$15.33 </w:t>
            </w:r>
          </w:p>
        </w:tc>
        <w:tc>
          <w:tcPr>
            <w:tcW w:w="900" w:type="dxa"/>
            <w:tcBorders>
              <w:left w:val="single" w:sz="4" w:space="0" w:color="A6A6A6" w:themeColor="background1" w:themeShade="A6"/>
              <w:right w:val="single" w:sz="4" w:space="0" w:color="A6A6A6" w:themeColor="background1" w:themeShade="A6"/>
            </w:tcBorders>
          </w:tcPr>
          <w:p w14:paraId="07ABAD4E" w14:textId="526FA303" w:rsidR="0020648A" w:rsidRPr="0020648A" w:rsidRDefault="0020648A" w:rsidP="0020648A">
            <w:pPr>
              <w:spacing w:after="0" w:line="240" w:lineRule="auto"/>
              <w:jc w:val="right"/>
              <w:rPr>
                <w:rFonts w:asciiTheme="minorHAnsi" w:hAnsiTheme="minorHAnsi"/>
                <w:sz w:val="21"/>
                <w:szCs w:val="21"/>
              </w:rPr>
            </w:pPr>
            <w:r w:rsidRPr="0020648A">
              <w:rPr>
                <w:sz w:val="21"/>
                <w:szCs w:val="21"/>
              </w:rPr>
              <w:t xml:space="preserve">$28.66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06B92A93"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D874A3">
        <w:rPr>
          <w:b/>
        </w:rPr>
        <w:t>Sound Engineering Technicians</w:t>
      </w:r>
      <w:r w:rsidR="001C1787">
        <w:rPr>
          <w:b/>
        </w:rPr>
        <w:t xml:space="preserve"> </w:t>
      </w:r>
      <w:r w:rsidR="001C1787" w:rsidRPr="000612F1">
        <w:rPr>
          <w:b/>
        </w:rPr>
        <w:t xml:space="preserve">in </w:t>
      </w:r>
      <w:r w:rsidR="00F86625">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20648A"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22B706C4" w:rsidR="0020648A" w:rsidRPr="00480ADB" w:rsidRDefault="0020648A" w:rsidP="0020648A">
            <w:pPr>
              <w:spacing w:after="0" w:line="240" w:lineRule="auto"/>
              <w:rPr>
                <w:rFonts w:asciiTheme="minorHAnsi" w:hAnsiTheme="minorHAnsi"/>
                <w:sz w:val="21"/>
                <w:szCs w:val="21"/>
              </w:rPr>
            </w:pPr>
            <w:r>
              <w:rPr>
                <w:rFonts w:cs="Calibri"/>
                <w:sz w:val="21"/>
                <w:szCs w:val="21"/>
              </w:rPr>
              <w:t>Sound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60604D0" w:rsidR="0020648A" w:rsidRPr="00480ADB" w:rsidRDefault="0020648A" w:rsidP="0020648A">
            <w:pPr>
              <w:spacing w:after="0" w:line="240" w:lineRule="auto"/>
              <w:jc w:val="right"/>
              <w:rPr>
                <w:rFonts w:asciiTheme="minorHAnsi" w:hAnsiTheme="minorHAnsi"/>
                <w:sz w:val="21"/>
                <w:szCs w:val="21"/>
              </w:rPr>
            </w:pPr>
            <w:r>
              <w:rPr>
                <w:rFonts w:cs="Calibri"/>
                <w:sz w:val="21"/>
                <w:szCs w:val="21"/>
              </w:rPr>
              <w:t>215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6C52149" w:rsidR="0020648A" w:rsidRPr="00480ADB" w:rsidRDefault="0020648A" w:rsidP="0020648A">
            <w:pPr>
              <w:spacing w:after="0" w:line="240" w:lineRule="auto"/>
              <w:jc w:val="right"/>
              <w:rPr>
                <w:rFonts w:asciiTheme="minorHAnsi" w:hAnsiTheme="minorHAnsi"/>
                <w:sz w:val="21"/>
                <w:szCs w:val="21"/>
              </w:rPr>
            </w:pPr>
            <w:r>
              <w:rPr>
                <w:rFonts w:cs="Calibri"/>
                <w:sz w:val="21"/>
                <w:szCs w:val="21"/>
              </w:rPr>
              <w:t>224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31B6EE4" w:rsidR="0020648A" w:rsidRPr="00480ADB" w:rsidRDefault="0020648A" w:rsidP="0020648A">
            <w:pPr>
              <w:spacing w:after="0" w:line="240" w:lineRule="auto"/>
              <w:jc w:val="right"/>
              <w:rPr>
                <w:rFonts w:asciiTheme="minorHAnsi" w:hAnsiTheme="minorHAnsi"/>
                <w:color w:val="FF0000"/>
                <w:sz w:val="21"/>
                <w:szCs w:val="21"/>
              </w:rPr>
            </w:pPr>
            <w:r>
              <w:rPr>
                <w:rFonts w:cs="Calibri"/>
                <w:sz w:val="21"/>
                <w:szCs w:val="21"/>
              </w:rPr>
              <w:t xml:space="preserve">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481B29C" w:rsidR="0020648A" w:rsidRPr="00480ADB" w:rsidRDefault="0020648A" w:rsidP="0020648A">
            <w:pPr>
              <w:spacing w:after="0" w:line="240" w:lineRule="auto"/>
              <w:jc w:val="right"/>
              <w:rPr>
                <w:rFonts w:asciiTheme="minorHAnsi" w:hAnsiTheme="minorHAnsi"/>
                <w:color w:val="FF0000"/>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F6C4F8A" w:rsidR="0020648A" w:rsidRPr="00480ADB" w:rsidRDefault="0020648A" w:rsidP="0020648A">
            <w:pPr>
              <w:spacing w:after="0" w:line="240" w:lineRule="auto"/>
              <w:jc w:val="right"/>
              <w:rPr>
                <w:rFonts w:asciiTheme="minorHAnsi" w:hAnsiTheme="minorHAnsi"/>
                <w:sz w:val="21"/>
                <w:szCs w:val="21"/>
              </w:rPr>
            </w:pPr>
            <w:r>
              <w:rPr>
                <w:rFonts w:cs="Calibri"/>
                <w:sz w:val="21"/>
                <w:szCs w:val="21"/>
              </w:rPr>
              <w:t>109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2FDFD2F" w:rsidR="0020648A" w:rsidRPr="00480ADB" w:rsidRDefault="0020648A" w:rsidP="0020648A">
            <w:pPr>
              <w:spacing w:after="0" w:line="240" w:lineRule="auto"/>
              <w:jc w:val="right"/>
              <w:rPr>
                <w:rFonts w:asciiTheme="minorHAnsi" w:hAnsiTheme="minorHAnsi"/>
                <w:sz w:val="21"/>
                <w:szCs w:val="21"/>
              </w:rPr>
            </w:pPr>
            <w:r>
              <w:rPr>
                <w:rFonts w:cs="Calibri"/>
                <w:sz w:val="21"/>
                <w:szCs w:val="21"/>
              </w:rPr>
              <w:t>22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2A1FC46" w:rsidR="0020648A" w:rsidRPr="00480ADB" w:rsidRDefault="0020648A" w:rsidP="0020648A">
            <w:pPr>
              <w:spacing w:after="0" w:line="240" w:lineRule="auto"/>
              <w:jc w:val="right"/>
              <w:rPr>
                <w:rFonts w:asciiTheme="minorHAnsi" w:hAnsiTheme="minorHAnsi"/>
                <w:sz w:val="21"/>
                <w:szCs w:val="21"/>
              </w:rPr>
            </w:pPr>
            <w:r>
              <w:rPr>
                <w:rFonts w:cs="Calibri"/>
                <w:sz w:val="21"/>
                <w:szCs w:val="21"/>
              </w:rPr>
              <w:t xml:space="preserve">$15.04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04D1E13" w:rsidR="0020648A" w:rsidRPr="00480ADB" w:rsidRDefault="0020648A" w:rsidP="0020648A">
            <w:pPr>
              <w:spacing w:after="0" w:line="240" w:lineRule="auto"/>
              <w:jc w:val="right"/>
              <w:rPr>
                <w:rFonts w:asciiTheme="minorHAnsi" w:hAnsiTheme="minorHAnsi"/>
                <w:sz w:val="21"/>
                <w:szCs w:val="21"/>
              </w:rPr>
            </w:pPr>
            <w:r>
              <w:rPr>
                <w:rFonts w:cs="Calibri"/>
                <w:sz w:val="21"/>
                <w:szCs w:val="21"/>
              </w:rPr>
              <w:t xml:space="preserve">$27.78 </w:t>
            </w:r>
          </w:p>
        </w:tc>
      </w:tr>
    </w:tbl>
    <w:p w14:paraId="6345B211" w14:textId="497D52FF" w:rsidR="003047AF" w:rsidRDefault="001C1787" w:rsidP="003047AF">
      <w:pPr>
        <w:pStyle w:val="NoSpacing"/>
        <w:rPr>
          <w:i/>
          <w:sz w:val="20"/>
          <w:szCs w:val="20"/>
        </w:rPr>
      </w:pPr>
      <w:r>
        <w:rPr>
          <w:i/>
          <w:sz w:val="20"/>
          <w:szCs w:val="20"/>
        </w:rPr>
        <w:t>Source: EMSI 2018.2</w:t>
      </w:r>
    </w:p>
    <w:p w14:paraId="18100A62" w14:textId="12A49183" w:rsidR="00EB4286" w:rsidRDefault="00F86625" w:rsidP="0020648A">
      <w:pPr>
        <w:pStyle w:val="NoSpacing"/>
        <w:spacing w:after="240"/>
        <w:rPr>
          <w:sz w:val="18"/>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20648A" w:rsidRPr="0020648A">
        <w:rPr>
          <w:sz w:val="18"/>
          <w:szCs w:val="20"/>
        </w:rPr>
        <w:t>Alameda and Contra Costa Counties</w:t>
      </w:r>
    </w:p>
    <w:p w14:paraId="4E6F1672" w14:textId="77777777" w:rsidR="00EB4286" w:rsidRDefault="00EB4286" w:rsidP="0020648A">
      <w:pPr>
        <w:pStyle w:val="NoSpacing"/>
        <w:spacing w:after="240"/>
        <w:rPr>
          <w:sz w:val="18"/>
          <w:szCs w:val="20"/>
        </w:rPr>
      </w:pPr>
    </w:p>
    <w:p w14:paraId="6D4DE470" w14:textId="0DF556CF" w:rsidR="00351170" w:rsidRPr="00EB4286" w:rsidRDefault="002155A4" w:rsidP="0020648A">
      <w:pPr>
        <w:pStyle w:val="NoSpacing"/>
        <w:spacing w:after="240"/>
        <w:rPr>
          <w:rFonts w:asciiTheme="majorHAnsi" w:eastAsiaTheme="majorEastAsia" w:hAnsiTheme="majorHAnsi" w:cstheme="majorBidi"/>
          <w:b/>
          <w:bCs/>
          <w:color w:val="122926" w:themeColor="accent1" w:themeShade="BF"/>
          <w:sz w:val="28"/>
          <w:szCs w:val="28"/>
        </w:rPr>
      </w:pPr>
      <w:r w:rsidRPr="00EB4286">
        <w:rPr>
          <w:rFonts w:asciiTheme="majorHAnsi" w:eastAsiaTheme="majorEastAsia" w:hAnsiTheme="majorHAnsi" w:cstheme="majorBidi"/>
          <w:b/>
          <w:bCs/>
          <w:color w:val="122926" w:themeColor="accent1" w:themeShade="BF"/>
          <w:sz w:val="28"/>
          <w:szCs w:val="28"/>
        </w:rPr>
        <w:lastRenderedPageBreak/>
        <w:t xml:space="preserve">Job Postings in </w:t>
      </w:r>
      <w:r w:rsidR="00351170" w:rsidRPr="00EB4286">
        <w:rPr>
          <w:rFonts w:asciiTheme="majorHAnsi" w:eastAsiaTheme="majorEastAsia" w:hAnsiTheme="majorHAnsi" w:cstheme="majorBidi"/>
          <w:b/>
          <w:bCs/>
          <w:color w:val="122926" w:themeColor="accent1" w:themeShade="BF"/>
          <w:sz w:val="28"/>
          <w:szCs w:val="28"/>
        </w:rPr>
        <w:t>Bay Region</w:t>
      </w:r>
      <w:r w:rsidR="00060203" w:rsidRPr="00EB4286">
        <w:rPr>
          <w:rFonts w:asciiTheme="majorHAnsi" w:eastAsiaTheme="majorEastAsia" w:hAnsiTheme="majorHAnsi" w:cstheme="majorBidi"/>
          <w:b/>
          <w:bCs/>
          <w:color w:val="122926" w:themeColor="accent1" w:themeShade="BF"/>
          <w:sz w:val="28"/>
          <w:szCs w:val="28"/>
        </w:rPr>
        <w:t xml:space="preserve"> and </w:t>
      </w:r>
      <w:r w:rsidR="00F86625" w:rsidRPr="00EB4286">
        <w:rPr>
          <w:rFonts w:asciiTheme="majorHAnsi" w:eastAsiaTheme="majorEastAsia" w:hAnsiTheme="majorHAnsi" w:cstheme="majorBidi"/>
          <w:b/>
          <w:bCs/>
          <w:color w:val="122926" w:themeColor="accent1" w:themeShade="BF"/>
          <w:sz w:val="28"/>
          <w:szCs w:val="28"/>
        </w:rPr>
        <w:t>East Bay</w:t>
      </w:r>
      <w:r w:rsidR="000612F1" w:rsidRPr="00EB4286">
        <w:rPr>
          <w:rFonts w:asciiTheme="majorHAnsi" w:eastAsiaTheme="majorEastAsia" w:hAnsiTheme="majorHAnsi" w:cstheme="majorBidi"/>
          <w:b/>
          <w:bCs/>
          <w:color w:val="122926" w:themeColor="accent1" w:themeShade="BF"/>
          <w:sz w:val="28"/>
          <w:szCs w:val="28"/>
        </w:rPr>
        <w:t xml:space="preserve"> </w:t>
      </w:r>
      <w:r w:rsidR="00060203" w:rsidRPr="00EB4286">
        <w:rPr>
          <w:rFonts w:asciiTheme="majorHAnsi" w:eastAsiaTheme="majorEastAsia" w:hAnsiTheme="majorHAnsi" w:cstheme="majorBidi"/>
          <w:b/>
          <w:bCs/>
          <w:color w:val="122926" w:themeColor="accent1" w:themeShade="BF"/>
          <w:sz w:val="28"/>
          <w:szCs w:val="28"/>
        </w:rPr>
        <w:t>Sub-Region</w:t>
      </w:r>
    </w:p>
    <w:p w14:paraId="2094AEC4" w14:textId="4E399ECA"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F86625">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1AEBD3D6" w:rsidR="002C3B30" w:rsidRPr="00F90584" w:rsidRDefault="00F86625" w:rsidP="00950AF1">
            <w:pPr>
              <w:spacing w:after="0" w:line="240" w:lineRule="auto"/>
              <w:jc w:val="center"/>
              <w:rPr>
                <w:rFonts w:eastAsia="Times New Roman"/>
                <w:bCs/>
                <w:sz w:val="21"/>
                <w:szCs w:val="21"/>
              </w:rPr>
            </w:pPr>
            <w:r>
              <w:rPr>
                <w:rFonts w:eastAsia="Times New Roman"/>
                <w:bCs/>
                <w:sz w:val="21"/>
                <w:szCs w:val="21"/>
              </w:rPr>
              <w:t>East Bay</w:t>
            </w:r>
          </w:p>
        </w:tc>
      </w:tr>
      <w:tr w:rsidR="008964C7" w:rsidRPr="00C035EC"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3B9BCD74" w:rsidR="008964C7" w:rsidRPr="008964C7" w:rsidRDefault="0020648A" w:rsidP="008964C7">
            <w:pPr>
              <w:spacing w:after="0" w:line="240" w:lineRule="auto"/>
              <w:rPr>
                <w:rFonts w:eastAsia="Times New Roman"/>
                <w:sz w:val="21"/>
                <w:szCs w:val="21"/>
              </w:rPr>
            </w:pPr>
            <w:r w:rsidRPr="0020648A">
              <w:rPr>
                <w:sz w:val="21"/>
                <w:szCs w:val="21"/>
              </w:rPr>
              <w:t>Sound Engineering Technicians</w:t>
            </w:r>
            <w:r>
              <w:rPr>
                <w:sz w:val="21"/>
                <w:szCs w:val="21"/>
              </w:rPr>
              <w:t xml:space="preserve"> (27-4014)</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2B756143" w:rsidR="008964C7" w:rsidRPr="008964C7" w:rsidRDefault="0020648A" w:rsidP="008964C7">
            <w:pPr>
              <w:spacing w:after="0" w:line="240" w:lineRule="auto"/>
              <w:jc w:val="center"/>
              <w:rPr>
                <w:rFonts w:eastAsia="Times New Roman"/>
                <w:sz w:val="21"/>
                <w:szCs w:val="21"/>
              </w:rPr>
            </w:pPr>
            <w:r>
              <w:rPr>
                <w:rFonts w:eastAsia="Times New Roman"/>
                <w:sz w:val="21"/>
                <w:szCs w:val="21"/>
              </w:rPr>
              <w:t>272</w:t>
            </w:r>
          </w:p>
        </w:tc>
        <w:tc>
          <w:tcPr>
            <w:tcW w:w="1710" w:type="dxa"/>
            <w:tcBorders>
              <w:left w:val="single" w:sz="4" w:space="0" w:color="BFBFBF" w:themeColor="background1" w:themeShade="BF"/>
              <w:right w:val="nil"/>
            </w:tcBorders>
            <w:vAlign w:val="center"/>
          </w:tcPr>
          <w:p w14:paraId="14DDF9FF" w14:textId="0989FAE8" w:rsidR="008964C7" w:rsidRPr="00714E7C" w:rsidRDefault="00124DF5" w:rsidP="008964C7">
            <w:pPr>
              <w:spacing w:after="0" w:line="240" w:lineRule="auto"/>
              <w:jc w:val="center"/>
              <w:rPr>
                <w:rFonts w:eastAsia="Times New Roman"/>
                <w:sz w:val="21"/>
                <w:szCs w:val="21"/>
              </w:rPr>
            </w:pPr>
            <w:r>
              <w:rPr>
                <w:rFonts w:eastAsia="Times New Roman"/>
                <w:sz w:val="21"/>
                <w:szCs w:val="21"/>
              </w:rPr>
              <w:t>25</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5EF00C7A"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476634">
        <w:rPr>
          <w:b/>
        </w:rPr>
        <w:t>Sound Engineering Technicians</w:t>
      </w:r>
      <w:r w:rsidR="001C1787">
        <w:rPr>
          <w:b/>
        </w:rPr>
        <w:t xml:space="preserve"> for latest 12 months (</w:t>
      </w:r>
      <w:r w:rsidR="00F86625">
        <w:rPr>
          <w:b/>
        </w:rPr>
        <w:t>Sept 2017 - Aug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EB4286" w:rsidRDefault="00BF1DA0" w:rsidP="00AB39A8">
            <w:pPr>
              <w:spacing w:after="0" w:line="240" w:lineRule="auto"/>
              <w:rPr>
                <w:rFonts w:asciiTheme="minorHAnsi" w:eastAsia="Times New Roman" w:hAnsiTheme="minorHAnsi"/>
                <w:bCs/>
                <w:sz w:val="21"/>
                <w:szCs w:val="21"/>
              </w:rPr>
            </w:pPr>
            <w:r w:rsidRPr="00EB428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EB4286" w:rsidRDefault="00BF1DA0" w:rsidP="00AB39A8">
            <w:pPr>
              <w:spacing w:after="0" w:line="240" w:lineRule="auto"/>
              <w:jc w:val="center"/>
              <w:rPr>
                <w:rFonts w:asciiTheme="minorHAnsi" w:eastAsia="Times New Roman" w:hAnsiTheme="minorHAnsi"/>
                <w:bCs/>
                <w:sz w:val="21"/>
                <w:szCs w:val="21"/>
              </w:rPr>
            </w:pPr>
            <w:r w:rsidRPr="00EB4286">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ACB6EE9" w:rsidR="00BF1DA0" w:rsidRPr="00EB4286" w:rsidRDefault="00F86625" w:rsidP="00AB39A8">
            <w:pPr>
              <w:spacing w:after="0" w:line="240" w:lineRule="auto"/>
              <w:jc w:val="center"/>
              <w:rPr>
                <w:rFonts w:asciiTheme="minorHAnsi" w:eastAsia="Times New Roman" w:hAnsiTheme="minorHAnsi"/>
                <w:bCs/>
                <w:sz w:val="21"/>
                <w:szCs w:val="21"/>
              </w:rPr>
            </w:pPr>
            <w:r w:rsidRPr="00EB4286">
              <w:rPr>
                <w:rFonts w:asciiTheme="minorHAnsi" w:eastAsia="Times New Roman" w:hAnsiTheme="minorHAnsi"/>
                <w:bCs/>
                <w:sz w:val="21"/>
                <w:szCs w:val="21"/>
              </w:rPr>
              <w:t>East Bay</w:t>
            </w:r>
          </w:p>
        </w:tc>
        <w:tc>
          <w:tcPr>
            <w:tcW w:w="2970" w:type="dxa"/>
            <w:shd w:val="clear" w:color="auto" w:fill="E0EE7C" w:themeFill="accent3" w:themeFillTint="66"/>
            <w:vAlign w:val="center"/>
          </w:tcPr>
          <w:p w14:paraId="5DC1C12A" w14:textId="3F7DE3A4" w:rsidR="00BF1DA0" w:rsidRPr="00EB4286" w:rsidRDefault="00BF1DA0" w:rsidP="00AB39A8">
            <w:pPr>
              <w:spacing w:after="0" w:line="240" w:lineRule="auto"/>
              <w:rPr>
                <w:rFonts w:asciiTheme="minorHAnsi" w:eastAsia="Times New Roman" w:hAnsiTheme="minorHAnsi"/>
                <w:bCs/>
                <w:sz w:val="21"/>
                <w:szCs w:val="21"/>
              </w:rPr>
            </w:pPr>
            <w:r w:rsidRPr="00EB428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EB4286" w:rsidRDefault="00BF1DA0" w:rsidP="00AB39A8">
            <w:pPr>
              <w:spacing w:after="0" w:line="240" w:lineRule="auto"/>
              <w:jc w:val="center"/>
              <w:rPr>
                <w:rFonts w:asciiTheme="minorHAnsi" w:eastAsia="Times New Roman" w:hAnsiTheme="minorHAnsi"/>
                <w:bCs/>
                <w:sz w:val="21"/>
                <w:szCs w:val="21"/>
              </w:rPr>
            </w:pPr>
            <w:r w:rsidRPr="00EB4286">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10DC9D90" w:rsidR="00BF1DA0" w:rsidRPr="00EB4286" w:rsidRDefault="00F86625" w:rsidP="00AB39A8">
            <w:pPr>
              <w:spacing w:after="0" w:line="240" w:lineRule="auto"/>
              <w:jc w:val="center"/>
              <w:rPr>
                <w:rFonts w:asciiTheme="minorHAnsi" w:eastAsia="Times New Roman" w:hAnsiTheme="minorHAnsi"/>
                <w:bCs/>
                <w:sz w:val="21"/>
                <w:szCs w:val="21"/>
              </w:rPr>
            </w:pPr>
            <w:r w:rsidRPr="00EB4286">
              <w:rPr>
                <w:rFonts w:asciiTheme="minorHAnsi" w:eastAsia="Times New Roman" w:hAnsiTheme="minorHAnsi"/>
                <w:bCs/>
                <w:sz w:val="21"/>
                <w:szCs w:val="21"/>
              </w:rPr>
              <w:t>East Bay</w:t>
            </w:r>
          </w:p>
        </w:tc>
      </w:tr>
      <w:tr w:rsidR="00F86625" w:rsidRPr="00C035EC" w14:paraId="63AF794F" w14:textId="0F656AAA" w:rsidTr="009C113F">
        <w:trPr>
          <w:trHeight w:val="287"/>
        </w:trPr>
        <w:tc>
          <w:tcPr>
            <w:tcW w:w="2695" w:type="dxa"/>
            <w:shd w:val="clear" w:color="auto" w:fill="auto"/>
            <w:noWrap/>
            <w:vAlign w:val="bottom"/>
          </w:tcPr>
          <w:p w14:paraId="103B1933" w14:textId="1550CF60"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Systems Engineer</w:t>
            </w:r>
          </w:p>
        </w:tc>
        <w:tc>
          <w:tcPr>
            <w:tcW w:w="1170" w:type="dxa"/>
            <w:shd w:val="clear" w:color="auto" w:fill="auto"/>
            <w:noWrap/>
            <w:vAlign w:val="bottom"/>
          </w:tcPr>
          <w:p w14:paraId="46426968" w14:textId="58305EEE"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23</w:t>
            </w:r>
          </w:p>
        </w:tc>
        <w:tc>
          <w:tcPr>
            <w:tcW w:w="1080" w:type="dxa"/>
            <w:shd w:val="clear" w:color="auto" w:fill="auto"/>
            <w:vAlign w:val="center"/>
          </w:tcPr>
          <w:p w14:paraId="7CD2973D" w14:textId="27721A9D"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71A1B96C" w14:textId="49414E1B"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Instrumentation Engineer</w:t>
            </w:r>
          </w:p>
        </w:tc>
        <w:tc>
          <w:tcPr>
            <w:tcW w:w="1080" w:type="dxa"/>
            <w:vAlign w:val="bottom"/>
          </w:tcPr>
          <w:p w14:paraId="1FE87254" w14:textId="695E4A08"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5</w:t>
            </w:r>
          </w:p>
        </w:tc>
        <w:tc>
          <w:tcPr>
            <w:tcW w:w="1170" w:type="dxa"/>
            <w:vAlign w:val="center"/>
          </w:tcPr>
          <w:p w14:paraId="1937359E" w14:textId="39C497DA" w:rsidR="00F86625" w:rsidRPr="00EB4286" w:rsidRDefault="00F86625" w:rsidP="00F86625">
            <w:pPr>
              <w:spacing w:after="0" w:line="240" w:lineRule="auto"/>
              <w:jc w:val="center"/>
              <w:rPr>
                <w:rFonts w:asciiTheme="minorHAnsi" w:hAnsiTheme="minorHAnsi"/>
                <w:sz w:val="21"/>
                <w:szCs w:val="21"/>
              </w:rPr>
            </w:pPr>
          </w:p>
        </w:tc>
      </w:tr>
      <w:tr w:rsidR="00F86625" w:rsidRPr="00C035EC" w14:paraId="3E9046C9" w14:textId="77777777" w:rsidTr="009C113F">
        <w:trPr>
          <w:trHeight w:val="287"/>
        </w:trPr>
        <w:tc>
          <w:tcPr>
            <w:tcW w:w="2695" w:type="dxa"/>
            <w:shd w:val="clear" w:color="auto" w:fill="auto"/>
            <w:noWrap/>
            <w:vAlign w:val="bottom"/>
          </w:tcPr>
          <w:p w14:paraId="1B147DF2" w14:textId="4542B70D"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Hardware Engineer</w:t>
            </w:r>
          </w:p>
        </w:tc>
        <w:tc>
          <w:tcPr>
            <w:tcW w:w="1170" w:type="dxa"/>
            <w:shd w:val="clear" w:color="auto" w:fill="auto"/>
            <w:noWrap/>
            <w:vAlign w:val="bottom"/>
          </w:tcPr>
          <w:p w14:paraId="7C3075F7" w14:textId="2B7534C2"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17</w:t>
            </w:r>
          </w:p>
        </w:tc>
        <w:tc>
          <w:tcPr>
            <w:tcW w:w="1080" w:type="dxa"/>
            <w:shd w:val="clear" w:color="auto" w:fill="auto"/>
            <w:vAlign w:val="center"/>
          </w:tcPr>
          <w:p w14:paraId="6A2A88C0" w14:textId="77777777"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7CCD300C" w14:textId="614B0825"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Mechanic</w:t>
            </w:r>
          </w:p>
        </w:tc>
        <w:tc>
          <w:tcPr>
            <w:tcW w:w="1080" w:type="dxa"/>
            <w:vAlign w:val="bottom"/>
          </w:tcPr>
          <w:p w14:paraId="66B937B0" w14:textId="16845B38"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5</w:t>
            </w:r>
          </w:p>
        </w:tc>
        <w:tc>
          <w:tcPr>
            <w:tcW w:w="1170" w:type="dxa"/>
            <w:vAlign w:val="center"/>
          </w:tcPr>
          <w:p w14:paraId="6A9A5A8A" w14:textId="77777777" w:rsidR="00F86625" w:rsidRPr="00EB4286" w:rsidRDefault="00F86625" w:rsidP="00F86625">
            <w:pPr>
              <w:spacing w:after="0" w:line="240" w:lineRule="auto"/>
              <w:jc w:val="center"/>
              <w:rPr>
                <w:rFonts w:asciiTheme="minorHAnsi" w:hAnsiTheme="minorHAnsi"/>
                <w:sz w:val="21"/>
                <w:szCs w:val="21"/>
              </w:rPr>
            </w:pPr>
          </w:p>
        </w:tc>
      </w:tr>
      <w:tr w:rsidR="00F86625" w:rsidRPr="00C035EC" w14:paraId="396D2D10" w14:textId="77777777" w:rsidTr="009C113F">
        <w:trPr>
          <w:trHeight w:val="287"/>
        </w:trPr>
        <w:tc>
          <w:tcPr>
            <w:tcW w:w="2695" w:type="dxa"/>
            <w:shd w:val="clear" w:color="auto" w:fill="auto"/>
            <w:noWrap/>
            <w:vAlign w:val="bottom"/>
          </w:tcPr>
          <w:p w14:paraId="7EA147AE" w14:textId="20253A62"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Android Engineer</w:t>
            </w:r>
          </w:p>
        </w:tc>
        <w:tc>
          <w:tcPr>
            <w:tcW w:w="1170" w:type="dxa"/>
            <w:shd w:val="clear" w:color="auto" w:fill="auto"/>
            <w:noWrap/>
            <w:vAlign w:val="bottom"/>
          </w:tcPr>
          <w:p w14:paraId="0C47D174" w14:textId="4F3D7E85"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13</w:t>
            </w:r>
          </w:p>
        </w:tc>
        <w:tc>
          <w:tcPr>
            <w:tcW w:w="1080" w:type="dxa"/>
            <w:shd w:val="clear" w:color="auto" w:fill="auto"/>
            <w:vAlign w:val="center"/>
          </w:tcPr>
          <w:p w14:paraId="3A3B10B4" w14:textId="77777777"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06FCA0C3" w14:textId="6EAC3CC5"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Sound Mixer</w:t>
            </w:r>
          </w:p>
        </w:tc>
        <w:tc>
          <w:tcPr>
            <w:tcW w:w="1080" w:type="dxa"/>
            <w:vAlign w:val="bottom"/>
          </w:tcPr>
          <w:p w14:paraId="24B00460" w14:textId="60A45211"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5</w:t>
            </w:r>
          </w:p>
        </w:tc>
        <w:tc>
          <w:tcPr>
            <w:tcW w:w="1170" w:type="dxa"/>
            <w:vAlign w:val="center"/>
          </w:tcPr>
          <w:p w14:paraId="0FA49ECF" w14:textId="18369EFB" w:rsidR="00F86625" w:rsidRPr="00EB4286" w:rsidRDefault="004E2DDC" w:rsidP="00F86625">
            <w:pPr>
              <w:spacing w:after="0" w:line="240" w:lineRule="auto"/>
              <w:jc w:val="center"/>
              <w:rPr>
                <w:rFonts w:asciiTheme="minorHAnsi" w:hAnsiTheme="minorHAnsi"/>
                <w:sz w:val="21"/>
                <w:szCs w:val="21"/>
              </w:rPr>
            </w:pPr>
            <w:r w:rsidRPr="00EB4286">
              <w:rPr>
                <w:rFonts w:asciiTheme="minorHAnsi" w:hAnsiTheme="minorHAnsi"/>
                <w:sz w:val="21"/>
                <w:szCs w:val="21"/>
              </w:rPr>
              <w:t>2</w:t>
            </w:r>
          </w:p>
        </w:tc>
      </w:tr>
      <w:tr w:rsidR="00F86625" w:rsidRPr="00C035EC" w14:paraId="4581CAEC" w14:textId="77777777" w:rsidTr="009C113F">
        <w:trPr>
          <w:trHeight w:val="287"/>
        </w:trPr>
        <w:tc>
          <w:tcPr>
            <w:tcW w:w="2695" w:type="dxa"/>
            <w:shd w:val="clear" w:color="auto" w:fill="auto"/>
            <w:noWrap/>
            <w:vAlign w:val="bottom"/>
          </w:tcPr>
          <w:p w14:paraId="6C767614" w14:textId="71195BCC"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Firmware Engineer</w:t>
            </w:r>
          </w:p>
        </w:tc>
        <w:tc>
          <w:tcPr>
            <w:tcW w:w="1170" w:type="dxa"/>
            <w:shd w:val="clear" w:color="auto" w:fill="auto"/>
            <w:noWrap/>
            <w:vAlign w:val="bottom"/>
          </w:tcPr>
          <w:p w14:paraId="179CE171" w14:textId="74E39E89"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13</w:t>
            </w:r>
          </w:p>
        </w:tc>
        <w:tc>
          <w:tcPr>
            <w:tcW w:w="1080" w:type="dxa"/>
            <w:shd w:val="clear" w:color="auto" w:fill="auto"/>
            <w:vAlign w:val="center"/>
          </w:tcPr>
          <w:p w14:paraId="78816F68" w14:textId="5A184AFE" w:rsidR="00F86625" w:rsidRPr="00EB4286" w:rsidRDefault="004E2DDC" w:rsidP="00F86625">
            <w:pPr>
              <w:spacing w:after="0" w:line="240" w:lineRule="auto"/>
              <w:jc w:val="center"/>
              <w:rPr>
                <w:rFonts w:asciiTheme="minorHAnsi" w:eastAsia="Times New Roman" w:hAnsiTheme="minorHAnsi"/>
                <w:sz w:val="21"/>
                <w:szCs w:val="21"/>
              </w:rPr>
            </w:pPr>
            <w:r w:rsidRPr="00EB4286">
              <w:rPr>
                <w:rFonts w:asciiTheme="minorHAnsi" w:eastAsia="Times New Roman" w:hAnsiTheme="minorHAnsi"/>
                <w:sz w:val="21"/>
                <w:szCs w:val="21"/>
              </w:rPr>
              <w:t>3</w:t>
            </w:r>
          </w:p>
        </w:tc>
        <w:tc>
          <w:tcPr>
            <w:tcW w:w="2970" w:type="dxa"/>
            <w:vAlign w:val="bottom"/>
          </w:tcPr>
          <w:p w14:paraId="189BF44D" w14:textId="1AED43CC"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Test Engineer</w:t>
            </w:r>
          </w:p>
        </w:tc>
        <w:tc>
          <w:tcPr>
            <w:tcW w:w="1080" w:type="dxa"/>
            <w:vAlign w:val="bottom"/>
          </w:tcPr>
          <w:p w14:paraId="31F7E9D7" w14:textId="1B4EB8FC"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5</w:t>
            </w:r>
          </w:p>
        </w:tc>
        <w:tc>
          <w:tcPr>
            <w:tcW w:w="1170" w:type="dxa"/>
            <w:vAlign w:val="center"/>
          </w:tcPr>
          <w:p w14:paraId="0ED2BBF8" w14:textId="77777777" w:rsidR="00F86625" w:rsidRPr="00EB4286" w:rsidRDefault="00F86625" w:rsidP="00F86625">
            <w:pPr>
              <w:spacing w:after="0" w:line="240" w:lineRule="auto"/>
              <w:jc w:val="center"/>
              <w:rPr>
                <w:rFonts w:asciiTheme="minorHAnsi" w:hAnsiTheme="minorHAnsi"/>
                <w:sz w:val="21"/>
                <w:szCs w:val="21"/>
              </w:rPr>
            </w:pPr>
          </w:p>
        </w:tc>
      </w:tr>
      <w:tr w:rsidR="00F86625" w:rsidRPr="00C035EC" w14:paraId="62112046" w14:textId="77777777" w:rsidTr="009C113F">
        <w:trPr>
          <w:trHeight w:val="287"/>
        </w:trPr>
        <w:tc>
          <w:tcPr>
            <w:tcW w:w="2695" w:type="dxa"/>
            <w:shd w:val="clear" w:color="auto" w:fill="auto"/>
            <w:noWrap/>
            <w:vAlign w:val="bottom"/>
          </w:tcPr>
          <w:p w14:paraId="535E2726" w14:textId="252EB68D"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Audio Engineer</w:t>
            </w:r>
          </w:p>
        </w:tc>
        <w:tc>
          <w:tcPr>
            <w:tcW w:w="1170" w:type="dxa"/>
            <w:shd w:val="clear" w:color="auto" w:fill="auto"/>
            <w:noWrap/>
            <w:vAlign w:val="bottom"/>
          </w:tcPr>
          <w:p w14:paraId="5E10BCA3" w14:textId="0C1DFE51"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10</w:t>
            </w:r>
          </w:p>
        </w:tc>
        <w:tc>
          <w:tcPr>
            <w:tcW w:w="1080" w:type="dxa"/>
            <w:shd w:val="clear" w:color="auto" w:fill="auto"/>
            <w:vAlign w:val="center"/>
          </w:tcPr>
          <w:p w14:paraId="43219F44" w14:textId="77777777"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7BE7DCAD" w14:textId="361B6727"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Video Design Engineer</w:t>
            </w:r>
          </w:p>
        </w:tc>
        <w:tc>
          <w:tcPr>
            <w:tcW w:w="1080" w:type="dxa"/>
            <w:vAlign w:val="bottom"/>
          </w:tcPr>
          <w:p w14:paraId="0909C50C" w14:textId="54510135"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5</w:t>
            </w:r>
          </w:p>
        </w:tc>
        <w:tc>
          <w:tcPr>
            <w:tcW w:w="1170" w:type="dxa"/>
            <w:vAlign w:val="center"/>
          </w:tcPr>
          <w:p w14:paraId="56D91BEC" w14:textId="788A555C" w:rsidR="00F86625" w:rsidRPr="00EB4286" w:rsidRDefault="004E2DDC" w:rsidP="00F86625">
            <w:pPr>
              <w:spacing w:after="0" w:line="240" w:lineRule="auto"/>
              <w:jc w:val="center"/>
              <w:rPr>
                <w:rFonts w:asciiTheme="minorHAnsi" w:hAnsiTheme="minorHAnsi"/>
                <w:sz w:val="21"/>
                <w:szCs w:val="21"/>
              </w:rPr>
            </w:pPr>
            <w:r w:rsidRPr="00EB4286">
              <w:rPr>
                <w:rFonts w:asciiTheme="minorHAnsi" w:hAnsiTheme="minorHAnsi"/>
                <w:sz w:val="21"/>
                <w:szCs w:val="21"/>
              </w:rPr>
              <w:t>4</w:t>
            </w:r>
          </w:p>
        </w:tc>
      </w:tr>
      <w:tr w:rsidR="00F86625" w:rsidRPr="00C035EC" w14:paraId="176639BC" w14:textId="77777777" w:rsidTr="009C113F">
        <w:trPr>
          <w:trHeight w:val="287"/>
        </w:trPr>
        <w:tc>
          <w:tcPr>
            <w:tcW w:w="2695" w:type="dxa"/>
            <w:shd w:val="clear" w:color="auto" w:fill="auto"/>
            <w:noWrap/>
            <w:vAlign w:val="bottom"/>
          </w:tcPr>
          <w:p w14:paraId="66C90D54" w14:textId="4CB55F78"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Broadcast Engineer</w:t>
            </w:r>
          </w:p>
        </w:tc>
        <w:tc>
          <w:tcPr>
            <w:tcW w:w="1170" w:type="dxa"/>
            <w:shd w:val="clear" w:color="auto" w:fill="auto"/>
            <w:noWrap/>
            <w:vAlign w:val="bottom"/>
          </w:tcPr>
          <w:p w14:paraId="4A114EAB" w14:textId="651C6086"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10</w:t>
            </w:r>
          </w:p>
        </w:tc>
        <w:tc>
          <w:tcPr>
            <w:tcW w:w="1080" w:type="dxa"/>
            <w:shd w:val="clear" w:color="auto" w:fill="auto"/>
            <w:vAlign w:val="center"/>
          </w:tcPr>
          <w:p w14:paraId="1503D954" w14:textId="77777777"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4FB531DF" w14:textId="42A83761"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Chief Engineer</w:t>
            </w:r>
          </w:p>
        </w:tc>
        <w:tc>
          <w:tcPr>
            <w:tcW w:w="1080" w:type="dxa"/>
            <w:vAlign w:val="bottom"/>
          </w:tcPr>
          <w:p w14:paraId="7547275A" w14:textId="4A615802"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1170" w:type="dxa"/>
            <w:vAlign w:val="center"/>
          </w:tcPr>
          <w:p w14:paraId="45BDA4C0" w14:textId="77777777" w:rsidR="00F86625" w:rsidRPr="00EB4286" w:rsidRDefault="00F86625" w:rsidP="00F86625">
            <w:pPr>
              <w:spacing w:after="0" w:line="240" w:lineRule="auto"/>
              <w:jc w:val="center"/>
              <w:rPr>
                <w:rFonts w:asciiTheme="minorHAnsi" w:hAnsiTheme="minorHAnsi"/>
                <w:sz w:val="21"/>
                <w:szCs w:val="21"/>
              </w:rPr>
            </w:pPr>
          </w:p>
        </w:tc>
      </w:tr>
      <w:tr w:rsidR="00F86625" w:rsidRPr="00C035EC" w14:paraId="3AD9D538" w14:textId="77777777" w:rsidTr="009C113F">
        <w:trPr>
          <w:trHeight w:val="287"/>
        </w:trPr>
        <w:tc>
          <w:tcPr>
            <w:tcW w:w="2695" w:type="dxa"/>
            <w:shd w:val="clear" w:color="auto" w:fill="auto"/>
            <w:noWrap/>
            <w:vAlign w:val="bottom"/>
          </w:tcPr>
          <w:p w14:paraId="5B5C05E4" w14:textId="51E59B38"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Theater Technician</w:t>
            </w:r>
          </w:p>
        </w:tc>
        <w:tc>
          <w:tcPr>
            <w:tcW w:w="1170" w:type="dxa"/>
            <w:shd w:val="clear" w:color="auto" w:fill="auto"/>
            <w:noWrap/>
            <w:vAlign w:val="bottom"/>
          </w:tcPr>
          <w:p w14:paraId="745AE88C" w14:textId="708083AA"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9</w:t>
            </w:r>
          </w:p>
        </w:tc>
        <w:tc>
          <w:tcPr>
            <w:tcW w:w="1080" w:type="dxa"/>
            <w:shd w:val="clear" w:color="auto" w:fill="auto"/>
            <w:vAlign w:val="center"/>
          </w:tcPr>
          <w:p w14:paraId="5E983234" w14:textId="77777777"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0FCACBBC" w14:textId="137A216A"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Electrical Engineer</w:t>
            </w:r>
          </w:p>
        </w:tc>
        <w:tc>
          <w:tcPr>
            <w:tcW w:w="1080" w:type="dxa"/>
            <w:vAlign w:val="bottom"/>
          </w:tcPr>
          <w:p w14:paraId="71F6B2C7" w14:textId="4F60AD6F"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1170" w:type="dxa"/>
            <w:vAlign w:val="center"/>
          </w:tcPr>
          <w:p w14:paraId="20356113" w14:textId="77777777" w:rsidR="00F86625" w:rsidRPr="00EB4286" w:rsidRDefault="00F86625" w:rsidP="00F86625">
            <w:pPr>
              <w:spacing w:after="0" w:line="240" w:lineRule="auto"/>
              <w:jc w:val="center"/>
              <w:rPr>
                <w:rFonts w:asciiTheme="minorHAnsi" w:hAnsiTheme="minorHAnsi"/>
                <w:sz w:val="21"/>
                <w:szCs w:val="21"/>
              </w:rPr>
            </w:pPr>
          </w:p>
        </w:tc>
      </w:tr>
      <w:tr w:rsidR="00F86625" w:rsidRPr="00C035EC" w14:paraId="59B8F9F7" w14:textId="77777777" w:rsidTr="009C113F">
        <w:trPr>
          <w:trHeight w:val="287"/>
        </w:trPr>
        <w:tc>
          <w:tcPr>
            <w:tcW w:w="2695" w:type="dxa"/>
            <w:shd w:val="clear" w:color="auto" w:fill="auto"/>
            <w:noWrap/>
            <w:vAlign w:val="bottom"/>
          </w:tcPr>
          <w:p w14:paraId="434BAE67" w14:textId="1F2191BD"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Engineer</w:t>
            </w:r>
          </w:p>
        </w:tc>
        <w:tc>
          <w:tcPr>
            <w:tcW w:w="1170" w:type="dxa"/>
            <w:shd w:val="clear" w:color="auto" w:fill="auto"/>
            <w:noWrap/>
            <w:vAlign w:val="bottom"/>
          </w:tcPr>
          <w:p w14:paraId="496E85C7" w14:textId="65E0CBA3"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8</w:t>
            </w:r>
          </w:p>
        </w:tc>
        <w:tc>
          <w:tcPr>
            <w:tcW w:w="1080" w:type="dxa"/>
            <w:shd w:val="clear" w:color="auto" w:fill="auto"/>
            <w:vAlign w:val="center"/>
          </w:tcPr>
          <w:p w14:paraId="300EED66" w14:textId="4F76D407" w:rsidR="00F86625" w:rsidRPr="00EB4286" w:rsidRDefault="004E2DDC" w:rsidP="00F86625">
            <w:pPr>
              <w:spacing w:after="0" w:line="240" w:lineRule="auto"/>
              <w:jc w:val="center"/>
              <w:rPr>
                <w:rFonts w:asciiTheme="minorHAnsi" w:eastAsia="Times New Roman" w:hAnsiTheme="minorHAnsi"/>
                <w:sz w:val="21"/>
                <w:szCs w:val="21"/>
              </w:rPr>
            </w:pPr>
            <w:r w:rsidRPr="00EB4286">
              <w:rPr>
                <w:rFonts w:asciiTheme="minorHAnsi" w:eastAsia="Times New Roman" w:hAnsiTheme="minorHAnsi"/>
                <w:sz w:val="21"/>
                <w:szCs w:val="21"/>
              </w:rPr>
              <w:t>2</w:t>
            </w:r>
          </w:p>
        </w:tc>
        <w:tc>
          <w:tcPr>
            <w:tcW w:w="2970" w:type="dxa"/>
            <w:vAlign w:val="bottom"/>
          </w:tcPr>
          <w:p w14:paraId="47B62E2F" w14:textId="4AEA5191"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Machine Learning Engineer</w:t>
            </w:r>
          </w:p>
        </w:tc>
        <w:tc>
          <w:tcPr>
            <w:tcW w:w="1080" w:type="dxa"/>
            <w:vAlign w:val="bottom"/>
          </w:tcPr>
          <w:p w14:paraId="33168988" w14:textId="1A480424"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1170" w:type="dxa"/>
            <w:vAlign w:val="center"/>
          </w:tcPr>
          <w:p w14:paraId="02A6F2B0" w14:textId="446EC28B" w:rsidR="00F86625" w:rsidRPr="00EB4286" w:rsidRDefault="004E2DDC" w:rsidP="00F86625">
            <w:pPr>
              <w:spacing w:after="0" w:line="240" w:lineRule="auto"/>
              <w:jc w:val="center"/>
              <w:rPr>
                <w:rFonts w:asciiTheme="minorHAnsi" w:hAnsiTheme="minorHAnsi"/>
                <w:sz w:val="21"/>
                <w:szCs w:val="21"/>
              </w:rPr>
            </w:pPr>
            <w:r w:rsidRPr="00EB4286">
              <w:rPr>
                <w:rFonts w:asciiTheme="minorHAnsi" w:hAnsiTheme="minorHAnsi"/>
                <w:sz w:val="21"/>
                <w:szCs w:val="21"/>
              </w:rPr>
              <w:t>1</w:t>
            </w:r>
          </w:p>
        </w:tc>
      </w:tr>
      <w:tr w:rsidR="00F86625" w:rsidRPr="00C035EC" w14:paraId="07AD276E" w14:textId="77777777" w:rsidTr="009C113F">
        <w:trPr>
          <w:trHeight w:val="287"/>
        </w:trPr>
        <w:tc>
          <w:tcPr>
            <w:tcW w:w="2695" w:type="dxa"/>
            <w:shd w:val="clear" w:color="auto" w:fill="auto"/>
            <w:noWrap/>
            <w:vAlign w:val="bottom"/>
          </w:tcPr>
          <w:p w14:paraId="62D3DFE4" w14:textId="7BF10D18" w:rsidR="00F86625" w:rsidRPr="00EB4286" w:rsidRDefault="00F86625" w:rsidP="00F86625">
            <w:pPr>
              <w:spacing w:after="0" w:line="240" w:lineRule="auto"/>
              <w:rPr>
                <w:rFonts w:asciiTheme="minorHAnsi" w:hAnsiTheme="minorHAnsi" w:cs="Calibri"/>
                <w:sz w:val="21"/>
                <w:szCs w:val="21"/>
              </w:rPr>
            </w:pPr>
            <w:r w:rsidRPr="00EB4286">
              <w:rPr>
                <w:rFonts w:asciiTheme="minorHAnsi" w:hAnsiTheme="minorHAnsi" w:cs="Calibri"/>
                <w:sz w:val="21"/>
                <w:szCs w:val="21"/>
              </w:rPr>
              <w:t>Validation Engineer</w:t>
            </w:r>
          </w:p>
        </w:tc>
        <w:tc>
          <w:tcPr>
            <w:tcW w:w="1170" w:type="dxa"/>
            <w:shd w:val="clear" w:color="auto" w:fill="auto"/>
            <w:noWrap/>
            <w:vAlign w:val="bottom"/>
          </w:tcPr>
          <w:p w14:paraId="75411B98" w14:textId="69904C99"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8</w:t>
            </w:r>
          </w:p>
        </w:tc>
        <w:tc>
          <w:tcPr>
            <w:tcW w:w="1080" w:type="dxa"/>
            <w:shd w:val="clear" w:color="auto" w:fill="auto"/>
            <w:vAlign w:val="center"/>
          </w:tcPr>
          <w:p w14:paraId="5DCC9A64" w14:textId="77777777"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0D4BD80E" w14:textId="57D39219"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Senior Engineer</w:t>
            </w:r>
          </w:p>
        </w:tc>
        <w:tc>
          <w:tcPr>
            <w:tcW w:w="1080" w:type="dxa"/>
            <w:vAlign w:val="bottom"/>
          </w:tcPr>
          <w:p w14:paraId="31AC4FE1" w14:textId="6A98ABAF"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1170" w:type="dxa"/>
            <w:vAlign w:val="center"/>
          </w:tcPr>
          <w:p w14:paraId="3A812675" w14:textId="77777777" w:rsidR="00F86625" w:rsidRPr="00EB4286" w:rsidRDefault="00F86625" w:rsidP="00F86625">
            <w:pPr>
              <w:spacing w:after="0" w:line="240" w:lineRule="auto"/>
              <w:jc w:val="center"/>
              <w:rPr>
                <w:rFonts w:asciiTheme="minorHAnsi" w:hAnsiTheme="minorHAnsi"/>
                <w:sz w:val="21"/>
                <w:szCs w:val="21"/>
              </w:rPr>
            </w:pPr>
          </w:p>
        </w:tc>
      </w:tr>
      <w:tr w:rsidR="00F86625" w:rsidRPr="00C035EC" w14:paraId="4CC9CAA5" w14:textId="77777777" w:rsidTr="009C113F">
        <w:trPr>
          <w:trHeight w:val="287"/>
        </w:trPr>
        <w:tc>
          <w:tcPr>
            <w:tcW w:w="2695" w:type="dxa"/>
            <w:shd w:val="clear" w:color="auto" w:fill="auto"/>
            <w:noWrap/>
            <w:vAlign w:val="bottom"/>
          </w:tcPr>
          <w:p w14:paraId="18CE6108" w14:textId="5FD78596" w:rsidR="00F86625" w:rsidRPr="00EB4286" w:rsidRDefault="00F86625" w:rsidP="00F86625">
            <w:pPr>
              <w:spacing w:after="0" w:line="240" w:lineRule="auto"/>
              <w:rPr>
                <w:rFonts w:asciiTheme="minorHAnsi" w:hAnsiTheme="minorHAnsi" w:cs="Calibri"/>
                <w:sz w:val="21"/>
                <w:szCs w:val="21"/>
              </w:rPr>
            </w:pPr>
            <w:r w:rsidRPr="00EB4286">
              <w:rPr>
                <w:rFonts w:asciiTheme="minorHAnsi" w:hAnsiTheme="minorHAnsi" w:cs="Calibri"/>
                <w:sz w:val="21"/>
                <w:szCs w:val="21"/>
              </w:rPr>
              <w:t>Linux Engineer</w:t>
            </w:r>
          </w:p>
        </w:tc>
        <w:tc>
          <w:tcPr>
            <w:tcW w:w="1170" w:type="dxa"/>
            <w:shd w:val="clear" w:color="auto" w:fill="auto"/>
            <w:noWrap/>
            <w:vAlign w:val="bottom"/>
          </w:tcPr>
          <w:p w14:paraId="406D40FB" w14:textId="6A2CBCEE"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7</w:t>
            </w:r>
          </w:p>
        </w:tc>
        <w:tc>
          <w:tcPr>
            <w:tcW w:w="1080" w:type="dxa"/>
            <w:shd w:val="clear" w:color="auto" w:fill="auto"/>
            <w:vAlign w:val="center"/>
          </w:tcPr>
          <w:p w14:paraId="3A62A531" w14:textId="4974B32A" w:rsidR="004E2DDC" w:rsidRPr="00EB4286" w:rsidRDefault="004E2DDC" w:rsidP="004E2DDC">
            <w:pPr>
              <w:spacing w:after="0" w:line="240" w:lineRule="auto"/>
              <w:jc w:val="center"/>
              <w:rPr>
                <w:rFonts w:asciiTheme="minorHAnsi" w:eastAsia="Times New Roman" w:hAnsiTheme="minorHAnsi"/>
                <w:sz w:val="21"/>
                <w:szCs w:val="21"/>
              </w:rPr>
            </w:pPr>
            <w:r w:rsidRPr="00EB4286">
              <w:rPr>
                <w:rFonts w:asciiTheme="minorHAnsi" w:eastAsia="Times New Roman" w:hAnsiTheme="minorHAnsi"/>
                <w:sz w:val="21"/>
                <w:szCs w:val="21"/>
              </w:rPr>
              <w:t>1</w:t>
            </w:r>
          </w:p>
        </w:tc>
        <w:tc>
          <w:tcPr>
            <w:tcW w:w="2970" w:type="dxa"/>
            <w:vAlign w:val="bottom"/>
          </w:tcPr>
          <w:p w14:paraId="756811A1" w14:textId="7DFF5A46"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Sound Designer</w:t>
            </w:r>
          </w:p>
        </w:tc>
        <w:tc>
          <w:tcPr>
            <w:tcW w:w="1080" w:type="dxa"/>
            <w:vAlign w:val="bottom"/>
          </w:tcPr>
          <w:p w14:paraId="34793C9C" w14:textId="48371961"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1170" w:type="dxa"/>
            <w:vAlign w:val="center"/>
          </w:tcPr>
          <w:p w14:paraId="2A16EE89" w14:textId="77777777" w:rsidR="00F86625" w:rsidRPr="00EB4286" w:rsidRDefault="00F86625" w:rsidP="00F86625">
            <w:pPr>
              <w:spacing w:after="0" w:line="240" w:lineRule="auto"/>
              <w:jc w:val="center"/>
              <w:rPr>
                <w:rFonts w:asciiTheme="minorHAnsi" w:hAnsiTheme="minorHAnsi"/>
                <w:sz w:val="21"/>
                <w:szCs w:val="21"/>
              </w:rPr>
            </w:pPr>
          </w:p>
        </w:tc>
      </w:tr>
      <w:tr w:rsidR="00F86625" w:rsidRPr="00C035EC" w14:paraId="00730561" w14:textId="77777777" w:rsidTr="009C113F">
        <w:trPr>
          <w:trHeight w:val="287"/>
        </w:trPr>
        <w:tc>
          <w:tcPr>
            <w:tcW w:w="2695" w:type="dxa"/>
            <w:shd w:val="clear" w:color="auto" w:fill="auto"/>
            <w:noWrap/>
            <w:vAlign w:val="bottom"/>
          </w:tcPr>
          <w:p w14:paraId="747003B7" w14:textId="5158F6D0" w:rsidR="00F86625" w:rsidRPr="00EB4286" w:rsidRDefault="00F86625" w:rsidP="00F86625">
            <w:pPr>
              <w:spacing w:after="0" w:line="240" w:lineRule="auto"/>
              <w:rPr>
                <w:rFonts w:asciiTheme="minorHAnsi" w:hAnsiTheme="minorHAnsi" w:cs="Calibri"/>
                <w:sz w:val="21"/>
                <w:szCs w:val="21"/>
              </w:rPr>
            </w:pPr>
            <w:r w:rsidRPr="00EB4286">
              <w:rPr>
                <w:rFonts w:asciiTheme="minorHAnsi" w:hAnsiTheme="minorHAnsi" w:cs="Calibri"/>
                <w:sz w:val="21"/>
                <w:szCs w:val="21"/>
              </w:rPr>
              <w:t>Audio Dsp Engineer</w:t>
            </w:r>
          </w:p>
        </w:tc>
        <w:tc>
          <w:tcPr>
            <w:tcW w:w="1170" w:type="dxa"/>
            <w:shd w:val="clear" w:color="auto" w:fill="auto"/>
            <w:noWrap/>
            <w:vAlign w:val="bottom"/>
          </w:tcPr>
          <w:p w14:paraId="084B7347" w14:textId="5D01692B"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6</w:t>
            </w:r>
          </w:p>
        </w:tc>
        <w:tc>
          <w:tcPr>
            <w:tcW w:w="1080" w:type="dxa"/>
            <w:shd w:val="clear" w:color="auto" w:fill="auto"/>
            <w:vAlign w:val="center"/>
          </w:tcPr>
          <w:p w14:paraId="51921E91" w14:textId="77777777"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6DAB8E38" w14:textId="04D57216"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Sound Recordist</w:t>
            </w:r>
          </w:p>
        </w:tc>
        <w:tc>
          <w:tcPr>
            <w:tcW w:w="1080" w:type="dxa"/>
            <w:vAlign w:val="bottom"/>
          </w:tcPr>
          <w:p w14:paraId="697BE99C" w14:textId="0B867349"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1170" w:type="dxa"/>
            <w:vAlign w:val="center"/>
          </w:tcPr>
          <w:p w14:paraId="51BDFBD5" w14:textId="52247636" w:rsidR="00F86625" w:rsidRPr="00EB4286" w:rsidRDefault="004E2DDC" w:rsidP="00F86625">
            <w:pPr>
              <w:spacing w:after="0" w:line="240" w:lineRule="auto"/>
              <w:jc w:val="center"/>
              <w:rPr>
                <w:rFonts w:asciiTheme="minorHAnsi" w:hAnsiTheme="minorHAnsi"/>
                <w:sz w:val="21"/>
                <w:szCs w:val="21"/>
              </w:rPr>
            </w:pPr>
            <w:r w:rsidRPr="00EB4286">
              <w:rPr>
                <w:rFonts w:asciiTheme="minorHAnsi" w:hAnsiTheme="minorHAnsi"/>
                <w:sz w:val="21"/>
                <w:szCs w:val="21"/>
              </w:rPr>
              <w:t>1</w:t>
            </w:r>
          </w:p>
        </w:tc>
      </w:tr>
      <w:tr w:rsidR="00F86625" w:rsidRPr="00C035EC" w14:paraId="24362A70" w14:textId="77777777" w:rsidTr="009C113F">
        <w:trPr>
          <w:trHeight w:val="287"/>
        </w:trPr>
        <w:tc>
          <w:tcPr>
            <w:tcW w:w="2695" w:type="dxa"/>
            <w:shd w:val="clear" w:color="auto" w:fill="auto"/>
            <w:noWrap/>
            <w:vAlign w:val="bottom"/>
          </w:tcPr>
          <w:p w14:paraId="57A21C66" w14:textId="1A2C8E22" w:rsidR="00F86625" w:rsidRPr="00EB4286" w:rsidRDefault="00F86625" w:rsidP="00F86625">
            <w:pPr>
              <w:spacing w:after="0" w:line="240" w:lineRule="auto"/>
              <w:rPr>
                <w:rFonts w:asciiTheme="minorHAnsi" w:hAnsiTheme="minorHAnsi" w:cs="Calibri"/>
                <w:sz w:val="21"/>
                <w:szCs w:val="21"/>
              </w:rPr>
            </w:pPr>
            <w:r w:rsidRPr="00EB4286">
              <w:rPr>
                <w:rFonts w:asciiTheme="minorHAnsi" w:hAnsiTheme="minorHAnsi" w:cs="Calibri"/>
                <w:sz w:val="21"/>
                <w:szCs w:val="21"/>
              </w:rPr>
              <w:t>Engineer, Test</w:t>
            </w:r>
          </w:p>
        </w:tc>
        <w:tc>
          <w:tcPr>
            <w:tcW w:w="1170" w:type="dxa"/>
            <w:shd w:val="clear" w:color="auto" w:fill="auto"/>
            <w:noWrap/>
            <w:vAlign w:val="bottom"/>
          </w:tcPr>
          <w:p w14:paraId="01285DCF" w14:textId="3A557D54"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6</w:t>
            </w:r>
          </w:p>
        </w:tc>
        <w:tc>
          <w:tcPr>
            <w:tcW w:w="1080" w:type="dxa"/>
            <w:shd w:val="clear" w:color="auto" w:fill="auto"/>
            <w:vAlign w:val="center"/>
          </w:tcPr>
          <w:p w14:paraId="04A38A98" w14:textId="77777777"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1108AC22" w14:textId="40018153"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User Experience (UX) Designer</w:t>
            </w:r>
          </w:p>
        </w:tc>
        <w:tc>
          <w:tcPr>
            <w:tcW w:w="1080" w:type="dxa"/>
            <w:vAlign w:val="bottom"/>
          </w:tcPr>
          <w:p w14:paraId="14C05B32" w14:textId="14CB23C6"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1170" w:type="dxa"/>
            <w:vAlign w:val="center"/>
          </w:tcPr>
          <w:p w14:paraId="32774245" w14:textId="77777777" w:rsidR="00F86625" w:rsidRPr="00EB4286" w:rsidRDefault="00F86625" w:rsidP="00F86625">
            <w:pPr>
              <w:spacing w:after="0" w:line="240" w:lineRule="auto"/>
              <w:jc w:val="center"/>
              <w:rPr>
                <w:rFonts w:asciiTheme="minorHAnsi" w:hAnsiTheme="minorHAnsi"/>
                <w:sz w:val="21"/>
                <w:szCs w:val="21"/>
              </w:rPr>
            </w:pPr>
          </w:p>
        </w:tc>
      </w:tr>
      <w:tr w:rsidR="00F86625" w:rsidRPr="00C035EC" w14:paraId="10FA4DFF" w14:textId="77777777" w:rsidTr="009C113F">
        <w:trPr>
          <w:trHeight w:val="287"/>
        </w:trPr>
        <w:tc>
          <w:tcPr>
            <w:tcW w:w="2695" w:type="dxa"/>
            <w:shd w:val="clear" w:color="auto" w:fill="auto"/>
            <w:noWrap/>
            <w:vAlign w:val="bottom"/>
          </w:tcPr>
          <w:p w14:paraId="4D06E0C8" w14:textId="7CB5C439" w:rsidR="00F86625" w:rsidRPr="00EB4286" w:rsidRDefault="00F86625" w:rsidP="00F86625">
            <w:pPr>
              <w:spacing w:after="0" w:line="240" w:lineRule="auto"/>
              <w:rPr>
                <w:rFonts w:asciiTheme="minorHAnsi" w:hAnsiTheme="minorHAnsi" w:cs="Calibri"/>
                <w:sz w:val="21"/>
                <w:szCs w:val="21"/>
              </w:rPr>
            </w:pPr>
            <w:r w:rsidRPr="00EB4286">
              <w:rPr>
                <w:rFonts w:asciiTheme="minorHAnsi" w:hAnsiTheme="minorHAnsi" w:cs="Calibri"/>
                <w:sz w:val="21"/>
                <w:szCs w:val="21"/>
              </w:rPr>
              <w:t>Building Engineer</w:t>
            </w:r>
          </w:p>
        </w:tc>
        <w:tc>
          <w:tcPr>
            <w:tcW w:w="1170" w:type="dxa"/>
            <w:shd w:val="clear" w:color="auto" w:fill="auto"/>
            <w:noWrap/>
            <w:vAlign w:val="bottom"/>
          </w:tcPr>
          <w:p w14:paraId="1BEA272F" w14:textId="6435AE33"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5</w:t>
            </w:r>
          </w:p>
        </w:tc>
        <w:tc>
          <w:tcPr>
            <w:tcW w:w="1080" w:type="dxa"/>
            <w:shd w:val="clear" w:color="auto" w:fill="auto"/>
            <w:vAlign w:val="center"/>
          </w:tcPr>
          <w:p w14:paraId="00EDF757" w14:textId="77777777" w:rsidR="00F86625" w:rsidRPr="00EB4286" w:rsidRDefault="00F86625" w:rsidP="00F86625">
            <w:pPr>
              <w:spacing w:after="0" w:line="240" w:lineRule="auto"/>
              <w:jc w:val="center"/>
              <w:rPr>
                <w:rFonts w:asciiTheme="minorHAnsi" w:eastAsia="Times New Roman" w:hAnsiTheme="minorHAnsi"/>
                <w:sz w:val="21"/>
                <w:szCs w:val="21"/>
              </w:rPr>
            </w:pPr>
          </w:p>
        </w:tc>
        <w:tc>
          <w:tcPr>
            <w:tcW w:w="2970" w:type="dxa"/>
            <w:vAlign w:val="bottom"/>
          </w:tcPr>
          <w:p w14:paraId="44368019" w14:textId="50281581" w:rsidR="00F86625" w:rsidRPr="00EB4286" w:rsidRDefault="00F86625" w:rsidP="00F86625">
            <w:pPr>
              <w:spacing w:after="0" w:line="240" w:lineRule="auto"/>
              <w:rPr>
                <w:rFonts w:asciiTheme="minorHAnsi" w:hAnsiTheme="minorHAnsi"/>
                <w:sz w:val="21"/>
                <w:szCs w:val="21"/>
              </w:rPr>
            </w:pPr>
            <w:r w:rsidRPr="00EB4286">
              <w:rPr>
                <w:rFonts w:asciiTheme="minorHAnsi" w:hAnsiTheme="minorHAnsi" w:cs="Calibri"/>
                <w:sz w:val="21"/>
                <w:szCs w:val="21"/>
              </w:rPr>
              <w:t>Acoustic Engineer</w:t>
            </w:r>
          </w:p>
        </w:tc>
        <w:tc>
          <w:tcPr>
            <w:tcW w:w="1080" w:type="dxa"/>
            <w:vAlign w:val="bottom"/>
          </w:tcPr>
          <w:p w14:paraId="79DD2176" w14:textId="2CCDE702" w:rsidR="00F86625" w:rsidRPr="00EB4286" w:rsidRDefault="00F86625" w:rsidP="00F86625">
            <w:pPr>
              <w:spacing w:after="0" w:line="240" w:lineRule="auto"/>
              <w:jc w:val="center"/>
              <w:rPr>
                <w:rFonts w:asciiTheme="minorHAnsi" w:hAnsiTheme="minorHAnsi"/>
                <w:sz w:val="21"/>
                <w:szCs w:val="21"/>
              </w:rPr>
            </w:pPr>
            <w:r w:rsidRPr="00EB4286">
              <w:rPr>
                <w:rFonts w:asciiTheme="minorHAnsi" w:hAnsiTheme="minorHAnsi" w:cs="Calibri"/>
                <w:sz w:val="21"/>
                <w:szCs w:val="21"/>
              </w:rPr>
              <w:t>3</w:t>
            </w:r>
          </w:p>
        </w:tc>
        <w:tc>
          <w:tcPr>
            <w:tcW w:w="1170" w:type="dxa"/>
            <w:vAlign w:val="center"/>
          </w:tcPr>
          <w:p w14:paraId="3359A421" w14:textId="77777777" w:rsidR="00F86625" w:rsidRPr="00EB4286" w:rsidRDefault="00F86625" w:rsidP="00F86625">
            <w:pPr>
              <w:spacing w:after="0" w:line="240" w:lineRule="auto"/>
              <w:jc w:val="center"/>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2EC2A28E"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D874A3">
        <w:rPr>
          <w:b/>
        </w:rPr>
        <w:t>Sound Engineering Technicians</w:t>
      </w:r>
      <w:r w:rsidR="001C1787">
        <w:rPr>
          <w:b/>
        </w:rPr>
        <w:t xml:space="preserve">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8409A0" w14:paraId="07638B9F" w14:textId="77777777" w:rsidTr="00124DF5">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EB4286" w:rsidRDefault="00AB65BC" w:rsidP="00AB65BC">
            <w:pPr>
              <w:spacing w:after="0" w:line="240" w:lineRule="auto"/>
              <w:rPr>
                <w:rFonts w:asciiTheme="minorHAnsi" w:eastAsia="Times New Roman" w:hAnsiTheme="minorHAnsi"/>
                <w:bCs/>
                <w:sz w:val="21"/>
                <w:szCs w:val="21"/>
              </w:rPr>
            </w:pPr>
            <w:r w:rsidRPr="00EB4286">
              <w:rPr>
                <w:rFonts w:asciiTheme="minorHAnsi" w:eastAsia="Times New Roman" w:hAnsiTheme="minorHAnsi"/>
                <w:bCs/>
                <w:sz w:val="21"/>
                <w:szCs w:val="21"/>
              </w:rPr>
              <w:t>Industry</w:t>
            </w:r>
            <w:r w:rsidR="00432B22" w:rsidRPr="00EB4286">
              <w:rPr>
                <w:rFonts w:asciiTheme="minorHAnsi" w:eastAsia="Times New Roman" w:hAnsiTheme="minorHAnsi"/>
                <w:bCs/>
                <w:sz w:val="21"/>
                <w:szCs w:val="21"/>
              </w:rPr>
              <w:t xml:space="preserve"> – 6</w:t>
            </w:r>
            <w:r w:rsidRPr="00EB4286">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EB4286" w:rsidRDefault="00481230" w:rsidP="00AB65BC">
            <w:pPr>
              <w:spacing w:after="0" w:line="240" w:lineRule="auto"/>
              <w:jc w:val="center"/>
              <w:rPr>
                <w:rFonts w:asciiTheme="minorHAnsi" w:eastAsia="Times New Roman" w:hAnsiTheme="minorHAnsi"/>
                <w:bCs/>
                <w:sz w:val="21"/>
                <w:szCs w:val="21"/>
              </w:rPr>
            </w:pPr>
            <w:r w:rsidRPr="00EB4286">
              <w:rPr>
                <w:rFonts w:asciiTheme="minorHAnsi" w:eastAsia="Times New Roman" w:hAnsiTheme="minorHAnsi"/>
                <w:bCs/>
                <w:sz w:val="21"/>
                <w:szCs w:val="21"/>
              </w:rPr>
              <w:t>Jobs in Industry (2017</w:t>
            </w:r>
            <w:r w:rsidR="00AB65BC" w:rsidRPr="00EB428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EB4286" w:rsidRDefault="00AB65BC" w:rsidP="00AB65BC">
            <w:pPr>
              <w:spacing w:after="0" w:line="240" w:lineRule="auto"/>
              <w:jc w:val="center"/>
              <w:rPr>
                <w:rFonts w:asciiTheme="minorHAnsi" w:eastAsia="Times New Roman" w:hAnsiTheme="minorHAnsi"/>
                <w:bCs/>
                <w:sz w:val="21"/>
                <w:szCs w:val="21"/>
              </w:rPr>
            </w:pPr>
            <w:r w:rsidRPr="00EB4286">
              <w:rPr>
                <w:rFonts w:asciiTheme="minorHAnsi" w:eastAsia="Times New Roman" w:hAnsiTheme="minorHAnsi"/>
                <w:bCs/>
                <w:sz w:val="21"/>
                <w:szCs w:val="21"/>
              </w:rPr>
              <w:t>Jobs in I</w:t>
            </w:r>
            <w:r w:rsidR="00481230" w:rsidRPr="00EB4286">
              <w:rPr>
                <w:rFonts w:asciiTheme="minorHAnsi" w:eastAsia="Times New Roman" w:hAnsiTheme="minorHAnsi"/>
                <w:bCs/>
                <w:sz w:val="21"/>
                <w:szCs w:val="21"/>
              </w:rPr>
              <w:t>ndustry (2022</w:t>
            </w:r>
            <w:r w:rsidRPr="00EB4286">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EB4286" w:rsidRDefault="00AB65BC" w:rsidP="00AB65BC">
            <w:pPr>
              <w:spacing w:after="0" w:line="240" w:lineRule="auto"/>
              <w:jc w:val="center"/>
              <w:rPr>
                <w:rFonts w:asciiTheme="minorHAnsi" w:eastAsia="Times New Roman" w:hAnsiTheme="minorHAnsi"/>
                <w:bCs/>
                <w:sz w:val="21"/>
                <w:szCs w:val="21"/>
              </w:rPr>
            </w:pPr>
            <w:r w:rsidRPr="00EB4286">
              <w:rPr>
                <w:rFonts w:asciiTheme="minorHAnsi" w:eastAsia="Times New Roman" w:hAnsiTheme="minorHAnsi"/>
                <w:bCs/>
                <w:sz w:val="21"/>
                <w:szCs w:val="21"/>
              </w:rPr>
              <w:t xml:space="preserve">% Change </w:t>
            </w:r>
            <w:r w:rsidR="00481230" w:rsidRPr="00EB4286">
              <w:rPr>
                <w:rFonts w:asciiTheme="minorHAnsi" w:eastAsia="Times New Roman" w:hAnsiTheme="minorHAnsi"/>
                <w:bCs/>
                <w:sz w:val="21"/>
                <w:szCs w:val="21"/>
              </w:rPr>
              <w:t>(2017-22</w:t>
            </w:r>
            <w:r w:rsidRPr="00EB428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EB4286" w:rsidRDefault="00237CDE" w:rsidP="00AB65BC">
            <w:pPr>
              <w:spacing w:after="0" w:line="240" w:lineRule="auto"/>
              <w:jc w:val="center"/>
              <w:rPr>
                <w:rFonts w:asciiTheme="minorHAnsi" w:eastAsia="Times New Roman" w:hAnsiTheme="minorHAnsi"/>
                <w:bCs/>
                <w:sz w:val="21"/>
                <w:szCs w:val="21"/>
              </w:rPr>
            </w:pPr>
            <w:r w:rsidRPr="00EB4286">
              <w:rPr>
                <w:rFonts w:asciiTheme="minorHAnsi" w:eastAsia="Times New Roman" w:hAnsiTheme="minorHAnsi"/>
                <w:bCs/>
                <w:sz w:val="21"/>
                <w:szCs w:val="21"/>
              </w:rPr>
              <w:t>% in Industry (2017</w:t>
            </w:r>
            <w:r w:rsidR="00AB65BC" w:rsidRPr="00EB4286">
              <w:rPr>
                <w:rFonts w:asciiTheme="minorHAnsi" w:eastAsia="Times New Roman" w:hAnsiTheme="minorHAnsi"/>
                <w:bCs/>
                <w:sz w:val="21"/>
                <w:szCs w:val="21"/>
              </w:rPr>
              <w:t>)</w:t>
            </w:r>
          </w:p>
        </w:tc>
      </w:tr>
      <w:tr w:rsidR="009C113F" w:rsidRPr="00C035EC" w14:paraId="19F540E1" w14:textId="77777777" w:rsidTr="00124DF5">
        <w:trPr>
          <w:trHeight w:val="288"/>
        </w:trPr>
        <w:tc>
          <w:tcPr>
            <w:tcW w:w="6120" w:type="dxa"/>
            <w:tcBorders>
              <w:right w:val="single" w:sz="4" w:space="0" w:color="A9A9A9" w:themeColor="accent5"/>
            </w:tcBorders>
            <w:shd w:val="clear" w:color="auto" w:fill="auto"/>
            <w:noWrap/>
            <w:vAlign w:val="center"/>
          </w:tcPr>
          <w:p w14:paraId="7F215B49" w14:textId="21628B59"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Motion Picture and Video Production</w:t>
            </w:r>
          </w:p>
        </w:tc>
        <w:tc>
          <w:tcPr>
            <w:tcW w:w="990" w:type="dxa"/>
            <w:tcBorders>
              <w:left w:val="single" w:sz="4" w:space="0" w:color="A9A9A9" w:themeColor="accent5"/>
              <w:right w:val="single" w:sz="4" w:space="0" w:color="A9A9A9" w:themeColor="accent5"/>
            </w:tcBorders>
            <w:shd w:val="clear" w:color="auto" w:fill="auto"/>
            <w:noWrap/>
            <w:vAlign w:val="center"/>
          </w:tcPr>
          <w:p w14:paraId="3DB7F0E3" w14:textId="5C88A25B"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304</w:t>
            </w:r>
          </w:p>
        </w:tc>
        <w:tc>
          <w:tcPr>
            <w:tcW w:w="990" w:type="dxa"/>
            <w:tcBorders>
              <w:left w:val="single" w:sz="4" w:space="0" w:color="A9A9A9" w:themeColor="accent5"/>
              <w:right w:val="single" w:sz="4" w:space="0" w:color="A9A9A9" w:themeColor="accent5"/>
            </w:tcBorders>
            <w:vAlign w:val="center"/>
          </w:tcPr>
          <w:p w14:paraId="54A1078F" w14:textId="00C972C6"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330</w:t>
            </w:r>
          </w:p>
        </w:tc>
        <w:tc>
          <w:tcPr>
            <w:tcW w:w="1080" w:type="dxa"/>
            <w:tcBorders>
              <w:left w:val="single" w:sz="4" w:space="0" w:color="A9A9A9" w:themeColor="accent5"/>
              <w:right w:val="single" w:sz="4" w:space="0" w:color="A9A9A9" w:themeColor="accent5"/>
            </w:tcBorders>
            <w:vAlign w:val="center"/>
          </w:tcPr>
          <w:p w14:paraId="40ABE3A6" w14:textId="4B44D71E"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center"/>
          </w:tcPr>
          <w:p w14:paraId="1D4923F5" w14:textId="2AFD74C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9%</w:t>
            </w:r>
          </w:p>
        </w:tc>
      </w:tr>
      <w:tr w:rsidR="009C113F" w:rsidRPr="00C035EC" w14:paraId="0EACD706" w14:textId="77777777" w:rsidTr="00124DF5">
        <w:trPr>
          <w:trHeight w:val="288"/>
        </w:trPr>
        <w:tc>
          <w:tcPr>
            <w:tcW w:w="6120" w:type="dxa"/>
            <w:tcBorders>
              <w:right w:val="single" w:sz="4" w:space="0" w:color="A9A9A9" w:themeColor="accent5"/>
            </w:tcBorders>
            <w:shd w:val="clear" w:color="auto" w:fill="auto"/>
            <w:noWrap/>
            <w:vAlign w:val="center"/>
          </w:tcPr>
          <w:p w14:paraId="7ACA77EB" w14:textId="587634FC"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Colleges, Universities, and Professional Schools</w:t>
            </w:r>
          </w:p>
        </w:tc>
        <w:tc>
          <w:tcPr>
            <w:tcW w:w="990" w:type="dxa"/>
            <w:tcBorders>
              <w:left w:val="single" w:sz="4" w:space="0" w:color="A9A9A9" w:themeColor="accent5"/>
              <w:right w:val="single" w:sz="4" w:space="0" w:color="A9A9A9" w:themeColor="accent5"/>
            </w:tcBorders>
            <w:shd w:val="clear" w:color="auto" w:fill="auto"/>
            <w:noWrap/>
            <w:vAlign w:val="center"/>
          </w:tcPr>
          <w:p w14:paraId="44675E7E" w14:textId="49DB8BF3"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193</w:t>
            </w:r>
          </w:p>
        </w:tc>
        <w:tc>
          <w:tcPr>
            <w:tcW w:w="990" w:type="dxa"/>
            <w:tcBorders>
              <w:left w:val="single" w:sz="4" w:space="0" w:color="A9A9A9" w:themeColor="accent5"/>
              <w:right w:val="single" w:sz="4" w:space="0" w:color="A9A9A9" w:themeColor="accent5"/>
            </w:tcBorders>
            <w:vAlign w:val="center"/>
          </w:tcPr>
          <w:p w14:paraId="4CA0E5CF" w14:textId="0694D268"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225</w:t>
            </w:r>
          </w:p>
        </w:tc>
        <w:tc>
          <w:tcPr>
            <w:tcW w:w="1080" w:type="dxa"/>
            <w:tcBorders>
              <w:left w:val="single" w:sz="4" w:space="0" w:color="A9A9A9" w:themeColor="accent5"/>
              <w:right w:val="single" w:sz="4" w:space="0" w:color="A9A9A9" w:themeColor="accent5"/>
            </w:tcBorders>
            <w:vAlign w:val="center"/>
          </w:tcPr>
          <w:p w14:paraId="539D0E77" w14:textId="16588D31"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32</w:t>
            </w:r>
          </w:p>
        </w:tc>
        <w:tc>
          <w:tcPr>
            <w:tcW w:w="990" w:type="dxa"/>
            <w:tcBorders>
              <w:left w:val="single" w:sz="4" w:space="0" w:color="A9A9A9" w:themeColor="accent5"/>
              <w:right w:val="single" w:sz="4" w:space="0" w:color="A9A9A9" w:themeColor="accent5"/>
            </w:tcBorders>
            <w:vAlign w:val="center"/>
          </w:tcPr>
          <w:p w14:paraId="4B40C405" w14:textId="5E2D471F"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17%</w:t>
            </w:r>
          </w:p>
        </w:tc>
      </w:tr>
      <w:tr w:rsidR="009C113F" w:rsidRPr="00C035EC" w14:paraId="6C9E1566" w14:textId="77777777" w:rsidTr="00124DF5">
        <w:trPr>
          <w:trHeight w:val="288"/>
        </w:trPr>
        <w:tc>
          <w:tcPr>
            <w:tcW w:w="6120" w:type="dxa"/>
            <w:tcBorders>
              <w:right w:val="single" w:sz="4" w:space="0" w:color="A9A9A9" w:themeColor="accent5"/>
            </w:tcBorders>
            <w:shd w:val="clear" w:color="auto" w:fill="auto"/>
            <w:noWrap/>
            <w:vAlign w:val="center"/>
          </w:tcPr>
          <w:p w14:paraId="5540996C" w14:textId="0A0E648E"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Colleges, Universities, and Professional Schools (State Government)</w:t>
            </w:r>
          </w:p>
        </w:tc>
        <w:tc>
          <w:tcPr>
            <w:tcW w:w="990" w:type="dxa"/>
            <w:tcBorders>
              <w:left w:val="single" w:sz="4" w:space="0" w:color="A9A9A9" w:themeColor="accent5"/>
              <w:right w:val="single" w:sz="4" w:space="0" w:color="A9A9A9" w:themeColor="accent5"/>
            </w:tcBorders>
            <w:shd w:val="clear" w:color="auto" w:fill="auto"/>
            <w:noWrap/>
            <w:vAlign w:val="center"/>
          </w:tcPr>
          <w:p w14:paraId="2A4A9BAD" w14:textId="65344B77"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163</w:t>
            </w:r>
          </w:p>
        </w:tc>
        <w:tc>
          <w:tcPr>
            <w:tcW w:w="990" w:type="dxa"/>
            <w:tcBorders>
              <w:left w:val="single" w:sz="4" w:space="0" w:color="A9A9A9" w:themeColor="accent5"/>
              <w:right w:val="single" w:sz="4" w:space="0" w:color="A9A9A9" w:themeColor="accent5"/>
            </w:tcBorders>
            <w:vAlign w:val="center"/>
          </w:tcPr>
          <w:p w14:paraId="0B4314B7" w14:textId="223FF0B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181</w:t>
            </w:r>
          </w:p>
        </w:tc>
        <w:tc>
          <w:tcPr>
            <w:tcW w:w="1080" w:type="dxa"/>
            <w:tcBorders>
              <w:left w:val="single" w:sz="4" w:space="0" w:color="A9A9A9" w:themeColor="accent5"/>
              <w:right w:val="single" w:sz="4" w:space="0" w:color="A9A9A9" w:themeColor="accent5"/>
            </w:tcBorders>
            <w:vAlign w:val="center"/>
          </w:tcPr>
          <w:p w14:paraId="277E744B" w14:textId="0A0195B0"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center"/>
          </w:tcPr>
          <w:p w14:paraId="3940237C" w14:textId="79D83D2D"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11%</w:t>
            </w:r>
          </w:p>
        </w:tc>
      </w:tr>
      <w:tr w:rsidR="009C113F" w:rsidRPr="00C035EC" w14:paraId="2B7EBC0B" w14:textId="77777777" w:rsidTr="00124DF5">
        <w:trPr>
          <w:trHeight w:val="288"/>
        </w:trPr>
        <w:tc>
          <w:tcPr>
            <w:tcW w:w="6120" w:type="dxa"/>
            <w:tcBorders>
              <w:right w:val="single" w:sz="4" w:space="0" w:color="A9A9A9" w:themeColor="accent5"/>
            </w:tcBorders>
            <w:shd w:val="clear" w:color="auto" w:fill="auto"/>
            <w:noWrap/>
            <w:vAlign w:val="center"/>
          </w:tcPr>
          <w:p w14:paraId="0E82CD87" w14:textId="77AFE90C"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Internet Publishing and Broadcasting and Web Search Portals</w:t>
            </w:r>
          </w:p>
        </w:tc>
        <w:tc>
          <w:tcPr>
            <w:tcW w:w="990" w:type="dxa"/>
            <w:tcBorders>
              <w:left w:val="single" w:sz="4" w:space="0" w:color="A9A9A9" w:themeColor="accent5"/>
              <w:right w:val="single" w:sz="4" w:space="0" w:color="A9A9A9" w:themeColor="accent5"/>
            </w:tcBorders>
            <w:shd w:val="clear" w:color="auto" w:fill="auto"/>
            <w:noWrap/>
            <w:vAlign w:val="center"/>
          </w:tcPr>
          <w:p w14:paraId="4B137C93" w14:textId="328C5B6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157</w:t>
            </w:r>
          </w:p>
        </w:tc>
        <w:tc>
          <w:tcPr>
            <w:tcW w:w="990" w:type="dxa"/>
            <w:tcBorders>
              <w:left w:val="single" w:sz="4" w:space="0" w:color="A9A9A9" w:themeColor="accent5"/>
              <w:right w:val="single" w:sz="4" w:space="0" w:color="A9A9A9" w:themeColor="accent5"/>
            </w:tcBorders>
            <w:vAlign w:val="center"/>
          </w:tcPr>
          <w:p w14:paraId="459EE6A6" w14:textId="4D9A9957"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206</w:t>
            </w:r>
          </w:p>
        </w:tc>
        <w:tc>
          <w:tcPr>
            <w:tcW w:w="1080" w:type="dxa"/>
            <w:tcBorders>
              <w:left w:val="single" w:sz="4" w:space="0" w:color="A9A9A9" w:themeColor="accent5"/>
              <w:right w:val="single" w:sz="4" w:space="0" w:color="A9A9A9" w:themeColor="accent5"/>
            </w:tcBorders>
            <w:vAlign w:val="center"/>
          </w:tcPr>
          <w:p w14:paraId="7C034093" w14:textId="3EF9772C"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49</w:t>
            </w:r>
          </w:p>
        </w:tc>
        <w:tc>
          <w:tcPr>
            <w:tcW w:w="990" w:type="dxa"/>
            <w:tcBorders>
              <w:left w:val="single" w:sz="4" w:space="0" w:color="A9A9A9" w:themeColor="accent5"/>
              <w:right w:val="single" w:sz="4" w:space="0" w:color="A9A9A9" w:themeColor="accent5"/>
            </w:tcBorders>
            <w:vAlign w:val="center"/>
          </w:tcPr>
          <w:p w14:paraId="23D1322D" w14:textId="035DA14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31%</w:t>
            </w:r>
          </w:p>
        </w:tc>
      </w:tr>
      <w:tr w:rsidR="009C113F" w:rsidRPr="00C035EC" w14:paraId="268FA86E" w14:textId="77777777" w:rsidTr="00124DF5">
        <w:trPr>
          <w:trHeight w:val="288"/>
        </w:trPr>
        <w:tc>
          <w:tcPr>
            <w:tcW w:w="6120" w:type="dxa"/>
            <w:tcBorders>
              <w:right w:val="single" w:sz="4" w:space="0" w:color="A9A9A9" w:themeColor="accent5"/>
            </w:tcBorders>
            <w:shd w:val="clear" w:color="auto" w:fill="auto"/>
            <w:noWrap/>
            <w:vAlign w:val="center"/>
          </w:tcPr>
          <w:p w14:paraId="1F485224" w14:textId="3A01403E"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Religious Organizations</w:t>
            </w:r>
          </w:p>
        </w:tc>
        <w:tc>
          <w:tcPr>
            <w:tcW w:w="990" w:type="dxa"/>
            <w:tcBorders>
              <w:left w:val="single" w:sz="4" w:space="0" w:color="A9A9A9" w:themeColor="accent5"/>
              <w:right w:val="single" w:sz="4" w:space="0" w:color="A9A9A9" w:themeColor="accent5"/>
            </w:tcBorders>
            <w:shd w:val="clear" w:color="auto" w:fill="auto"/>
            <w:noWrap/>
            <w:vAlign w:val="center"/>
          </w:tcPr>
          <w:p w14:paraId="3483F18A" w14:textId="5D0A5261"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136</w:t>
            </w:r>
          </w:p>
        </w:tc>
        <w:tc>
          <w:tcPr>
            <w:tcW w:w="990" w:type="dxa"/>
            <w:tcBorders>
              <w:left w:val="single" w:sz="4" w:space="0" w:color="A9A9A9" w:themeColor="accent5"/>
              <w:right w:val="single" w:sz="4" w:space="0" w:color="A9A9A9" w:themeColor="accent5"/>
            </w:tcBorders>
            <w:vAlign w:val="center"/>
          </w:tcPr>
          <w:p w14:paraId="44D61965" w14:textId="7007347E"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146</w:t>
            </w:r>
          </w:p>
        </w:tc>
        <w:tc>
          <w:tcPr>
            <w:tcW w:w="1080" w:type="dxa"/>
            <w:tcBorders>
              <w:left w:val="single" w:sz="4" w:space="0" w:color="A9A9A9" w:themeColor="accent5"/>
              <w:right w:val="single" w:sz="4" w:space="0" w:color="A9A9A9" w:themeColor="accent5"/>
            </w:tcBorders>
            <w:vAlign w:val="center"/>
          </w:tcPr>
          <w:p w14:paraId="6498FE7F" w14:textId="5F75BD2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center"/>
          </w:tcPr>
          <w:p w14:paraId="5C6840ED" w14:textId="42E5A8D4"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w:t>
            </w:r>
          </w:p>
        </w:tc>
      </w:tr>
      <w:tr w:rsidR="009C113F" w:rsidRPr="00C035EC" w14:paraId="301972E8" w14:textId="77777777" w:rsidTr="00124DF5">
        <w:trPr>
          <w:trHeight w:val="288"/>
        </w:trPr>
        <w:tc>
          <w:tcPr>
            <w:tcW w:w="6120" w:type="dxa"/>
            <w:tcBorders>
              <w:right w:val="single" w:sz="4" w:space="0" w:color="A9A9A9" w:themeColor="accent5"/>
            </w:tcBorders>
            <w:shd w:val="clear" w:color="auto" w:fill="auto"/>
            <w:noWrap/>
            <w:vAlign w:val="center"/>
          </w:tcPr>
          <w:p w14:paraId="1E30771E" w14:textId="7F8AA0EF"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Independent Artists, Writers, and Performers</w:t>
            </w:r>
          </w:p>
        </w:tc>
        <w:tc>
          <w:tcPr>
            <w:tcW w:w="990" w:type="dxa"/>
            <w:tcBorders>
              <w:left w:val="single" w:sz="4" w:space="0" w:color="A9A9A9" w:themeColor="accent5"/>
              <w:right w:val="single" w:sz="4" w:space="0" w:color="A9A9A9" w:themeColor="accent5"/>
            </w:tcBorders>
            <w:shd w:val="clear" w:color="auto" w:fill="auto"/>
            <w:noWrap/>
            <w:vAlign w:val="center"/>
          </w:tcPr>
          <w:p w14:paraId="44566C53" w14:textId="044CDB73"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129</w:t>
            </w:r>
          </w:p>
        </w:tc>
        <w:tc>
          <w:tcPr>
            <w:tcW w:w="990" w:type="dxa"/>
            <w:tcBorders>
              <w:left w:val="single" w:sz="4" w:space="0" w:color="A9A9A9" w:themeColor="accent5"/>
              <w:right w:val="single" w:sz="4" w:space="0" w:color="A9A9A9" w:themeColor="accent5"/>
            </w:tcBorders>
            <w:vAlign w:val="center"/>
          </w:tcPr>
          <w:p w14:paraId="42868F5C" w14:textId="138B908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123</w:t>
            </w:r>
          </w:p>
        </w:tc>
        <w:tc>
          <w:tcPr>
            <w:tcW w:w="1080" w:type="dxa"/>
            <w:tcBorders>
              <w:left w:val="single" w:sz="4" w:space="0" w:color="A9A9A9" w:themeColor="accent5"/>
              <w:right w:val="single" w:sz="4" w:space="0" w:color="A9A9A9" w:themeColor="accent5"/>
            </w:tcBorders>
            <w:vAlign w:val="center"/>
          </w:tcPr>
          <w:p w14:paraId="3F3682C8" w14:textId="6C34B5B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center"/>
          </w:tcPr>
          <w:p w14:paraId="2943FBA3" w14:textId="3D2C983B"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color w:val="FF0000"/>
                <w:sz w:val="21"/>
                <w:szCs w:val="21"/>
              </w:rPr>
              <w:t xml:space="preserve"> (5%)</w:t>
            </w:r>
          </w:p>
        </w:tc>
      </w:tr>
      <w:tr w:rsidR="009C113F" w:rsidRPr="00C035EC" w14:paraId="2171644D" w14:textId="77777777" w:rsidTr="00124DF5">
        <w:trPr>
          <w:trHeight w:val="288"/>
        </w:trPr>
        <w:tc>
          <w:tcPr>
            <w:tcW w:w="6120" w:type="dxa"/>
            <w:tcBorders>
              <w:right w:val="single" w:sz="4" w:space="0" w:color="A9A9A9" w:themeColor="accent5"/>
            </w:tcBorders>
            <w:shd w:val="clear" w:color="auto" w:fill="auto"/>
            <w:noWrap/>
            <w:vAlign w:val="center"/>
          </w:tcPr>
          <w:p w14:paraId="5A196920" w14:textId="72D8EC6B"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Other Commercial and Industrial Machinery and Equipment Rental and Leasing</w:t>
            </w:r>
          </w:p>
        </w:tc>
        <w:tc>
          <w:tcPr>
            <w:tcW w:w="990" w:type="dxa"/>
            <w:tcBorders>
              <w:left w:val="single" w:sz="4" w:space="0" w:color="A9A9A9" w:themeColor="accent5"/>
              <w:right w:val="single" w:sz="4" w:space="0" w:color="A9A9A9" w:themeColor="accent5"/>
            </w:tcBorders>
            <w:shd w:val="clear" w:color="auto" w:fill="auto"/>
            <w:noWrap/>
            <w:vAlign w:val="center"/>
          </w:tcPr>
          <w:p w14:paraId="1BE2CFCA" w14:textId="06F2AEAC"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121</w:t>
            </w:r>
          </w:p>
        </w:tc>
        <w:tc>
          <w:tcPr>
            <w:tcW w:w="990" w:type="dxa"/>
            <w:tcBorders>
              <w:left w:val="single" w:sz="4" w:space="0" w:color="A9A9A9" w:themeColor="accent5"/>
              <w:right w:val="single" w:sz="4" w:space="0" w:color="A9A9A9" w:themeColor="accent5"/>
            </w:tcBorders>
            <w:vAlign w:val="center"/>
          </w:tcPr>
          <w:p w14:paraId="674A36B9" w14:textId="2723C23F"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159</w:t>
            </w:r>
          </w:p>
        </w:tc>
        <w:tc>
          <w:tcPr>
            <w:tcW w:w="1080" w:type="dxa"/>
            <w:tcBorders>
              <w:left w:val="single" w:sz="4" w:space="0" w:color="A9A9A9" w:themeColor="accent5"/>
              <w:right w:val="single" w:sz="4" w:space="0" w:color="A9A9A9" w:themeColor="accent5"/>
            </w:tcBorders>
            <w:vAlign w:val="center"/>
          </w:tcPr>
          <w:p w14:paraId="252235D8" w14:textId="21DFA27C"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38</w:t>
            </w:r>
          </w:p>
        </w:tc>
        <w:tc>
          <w:tcPr>
            <w:tcW w:w="990" w:type="dxa"/>
            <w:tcBorders>
              <w:left w:val="single" w:sz="4" w:space="0" w:color="A9A9A9" w:themeColor="accent5"/>
              <w:right w:val="single" w:sz="4" w:space="0" w:color="A9A9A9" w:themeColor="accent5"/>
            </w:tcBorders>
            <w:vAlign w:val="center"/>
          </w:tcPr>
          <w:p w14:paraId="2C7862C2" w14:textId="1B694059"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31%</w:t>
            </w:r>
          </w:p>
        </w:tc>
      </w:tr>
      <w:tr w:rsidR="009C113F" w:rsidRPr="00C035EC" w14:paraId="018B1A4A" w14:textId="77777777" w:rsidTr="00124DF5">
        <w:trPr>
          <w:trHeight w:val="288"/>
        </w:trPr>
        <w:tc>
          <w:tcPr>
            <w:tcW w:w="6120" w:type="dxa"/>
            <w:tcBorders>
              <w:right w:val="single" w:sz="4" w:space="0" w:color="A9A9A9" w:themeColor="accent5"/>
            </w:tcBorders>
            <w:shd w:val="clear" w:color="auto" w:fill="auto"/>
            <w:noWrap/>
            <w:vAlign w:val="center"/>
          </w:tcPr>
          <w:p w14:paraId="1A98FA8F" w14:textId="2FD64CE2"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All Other Consumer Goods Rental</w:t>
            </w:r>
          </w:p>
        </w:tc>
        <w:tc>
          <w:tcPr>
            <w:tcW w:w="990" w:type="dxa"/>
            <w:tcBorders>
              <w:left w:val="single" w:sz="4" w:space="0" w:color="A9A9A9" w:themeColor="accent5"/>
              <w:right w:val="single" w:sz="4" w:space="0" w:color="A9A9A9" w:themeColor="accent5"/>
            </w:tcBorders>
            <w:shd w:val="clear" w:color="auto" w:fill="auto"/>
            <w:noWrap/>
            <w:vAlign w:val="center"/>
          </w:tcPr>
          <w:p w14:paraId="79D0EF13" w14:textId="4B503691"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119</w:t>
            </w:r>
          </w:p>
        </w:tc>
        <w:tc>
          <w:tcPr>
            <w:tcW w:w="990" w:type="dxa"/>
            <w:tcBorders>
              <w:left w:val="single" w:sz="4" w:space="0" w:color="A9A9A9" w:themeColor="accent5"/>
              <w:right w:val="single" w:sz="4" w:space="0" w:color="A9A9A9" w:themeColor="accent5"/>
            </w:tcBorders>
            <w:vAlign w:val="center"/>
          </w:tcPr>
          <w:p w14:paraId="5F70B5C5" w14:textId="5F4A48EB"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128</w:t>
            </w:r>
          </w:p>
        </w:tc>
        <w:tc>
          <w:tcPr>
            <w:tcW w:w="1080" w:type="dxa"/>
            <w:tcBorders>
              <w:left w:val="single" w:sz="4" w:space="0" w:color="A9A9A9" w:themeColor="accent5"/>
              <w:right w:val="single" w:sz="4" w:space="0" w:color="A9A9A9" w:themeColor="accent5"/>
            </w:tcBorders>
            <w:vAlign w:val="center"/>
          </w:tcPr>
          <w:p w14:paraId="01FA28CD" w14:textId="3FDC3CF5"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center"/>
          </w:tcPr>
          <w:p w14:paraId="74FBF8F7" w14:textId="7F1B57D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w:t>
            </w:r>
          </w:p>
        </w:tc>
      </w:tr>
      <w:tr w:rsidR="009C113F" w:rsidRPr="00C035EC" w14:paraId="172640DF" w14:textId="77777777" w:rsidTr="00124DF5">
        <w:trPr>
          <w:trHeight w:val="288"/>
        </w:trPr>
        <w:tc>
          <w:tcPr>
            <w:tcW w:w="6120" w:type="dxa"/>
            <w:tcBorders>
              <w:right w:val="single" w:sz="4" w:space="0" w:color="A9A9A9" w:themeColor="accent5"/>
            </w:tcBorders>
            <w:shd w:val="clear" w:color="auto" w:fill="auto"/>
            <w:noWrap/>
            <w:vAlign w:val="center"/>
          </w:tcPr>
          <w:p w14:paraId="07BB9A7E" w14:textId="570504CE"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Theater Companies and Dinner Theaters</w:t>
            </w:r>
          </w:p>
        </w:tc>
        <w:tc>
          <w:tcPr>
            <w:tcW w:w="990" w:type="dxa"/>
            <w:tcBorders>
              <w:left w:val="single" w:sz="4" w:space="0" w:color="A9A9A9" w:themeColor="accent5"/>
              <w:right w:val="single" w:sz="4" w:space="0" w:color="A9A9A9" w:themeColor="accent5"/>
            </w:tcBorders>
            <w:shd w:val="clear" w:color="auto" w:fill="auto"/>
            <w:noWrap/>
            <w:vAlign w:val="center"/>
          </w:tcPr>
          <w:p w14:paraId="43228394" w14:textId="769633DD"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101</w:t>
            </w:r>
          </w:p>
        </w:tc>
        <w:tc>
          <w:tcPr>
            <w:tcW w:w="990" w:type="dxa"/>
            <w:tcBorders>
              <w:left w:val="single" w:sz="4" w:space="0" w:color="A9A9A9" w:themeColor="accent5"/>
              <w:right w:val="single" w:sz="4" w:space="0" w:color="A9A9A9" w:themeColor="accent5"/>
            </w:tcBorders>
            <w:vAlign w:val="center"/>
          </w:tcPr>
          <w:p w14:paraId="1E1E9A43" w14:textId="7B50AE1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111</w:t>
            </w:r>
          </w:p>
        </w:tc>
        <w:tc>
          <w:tcPr>
            <w:tcW w:w="1080" w:type="dxa"/>
            <w:tcBorders>
              <w:left w:val="single" w:sz="4" w:space="0" w:color="A9A9A9" w:themeColor="accent5"/>
              <w:right w:val="single" w:sz="4" w:space="0" w:color="A9A9A9" w:themeColor="accent5"/>
            </w:tcBorders>
            <w:vAlign w:val="center"/>
          </w:tcPr>
          <w:p w14:paraId="1710B97C" w14:textId="61340F5C"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center"/>
          </w:tcPr>
          <w:p w14:paraId="77A885E9" w14:textId="253E1643"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10%</w:t>
            </w:r>
          </w:p>
        </w:tc>
      </w:tr>
      <w:tr w:rsidR="009C113F" w:rsidRPr="00C035EC" w14:paraId="2136142E" w14:textId="77777777" w:rsidTr="00124DF5">
        <w:trPr>
          <w:trHeight w:val="288"/>
        </w:trPr>
        <w:tc>
          <w:tcPr>
            <w:tcW w:w="6120" w:type="dxa"/>
            <w:tcBorders>
              <w:right w:val="single" w:sz="4" w:space="0" w:color="A9A9A9" w:themeColor="accent5"/>
            </w:tcBorders>
            <w:shd w:val="clear" w:color="auto" w:fill="auto"/>
            <w:noWrap/>
            <w:vAlign w:val="center"/>
          </w:tcPr>
          <w:p w14:paraId="2423230B" w14:textId="59E8DA03"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Promoters of Performing Arts, Sports, and Similar Events with Facilities</w:t>
            </w:r>
          </w:p>
        </w:tc>
        <w:tc>
          <w:tcPr>
            <w:tcW w:w="990" w:type="dxa"/>
            <w:tcBorders>
              <w:left w:val="single" w:sz="4" w:space="0" w:color="A9A9A9" w:themeColor="accent5"/>
              <w:right w:val="single" w:sz="4" w:space="0" w:color="A9A9A9" w:themeColor="accent5"/>
            </w:tcBorders>
            <w:shd w:val="clear" w:color="auto" w:fill="auto"/>
            <w:noWrap/>
            <w:vAlign w:val="center"/>
          </w:tcPr>
          <w:p w14:paraId="7304162A" w14:textId="55007E7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95</w:t>
            </w:r>
          </w:p>
        </w:tc>
        <w:tc>
          <w:tcPr>
            <w:tcW w:w="990" w:type="dxa"/>
            <w:tcBorders>
              <w:left w:val="single" w:sz="4" w:space="0" w:color="A9A9A9" w:themeColor="accent5"/>
              <w:right w:val="single" w:sz="4" w:space="0" w:color="A9A9A9" w:themeColor="accent5"/>
            </w:tcBorders>
            <w:vAlign w:val="center"/>
          </w:tcPr>
          <w:p w14:paraId="7ED339CC" w14:textId="0F0102E9"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118</w:t>
            </w:r>
          </w:p>
        </w:tc>
        <w:tc>
          <w:tcPr>
            <w:tcW w:w="1080" w:type="dxa"/>
            <w:tcBorders>
              <w:left w:val="single" w:sz="4" w:space="0" w:color="A9A9A9" w:themeColor="accent5"/>
              <w:right w:val="single" w:sz="4" w:space="0" w:color="A9A9A9" w:themeColor="accent5"/>
            </w:tcBorders>
            <w:vAlign w:val="center"/>
          </w:tcPr>
          <w:p w14:paraId="085D40B9" w14:textId="34D97066"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center"/>
          </w:tcPr>
          <w:p w14:paraId="7C88A530" w14:textId="14B9C509"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24%</w:t>
            </w:r>
          </w:p>
        </w:tc>
      </w:tr>
      <w:tr w:rsidR="009C113F" w:rsidRPr="00C035EC" w14:paraId="2819E4D6" w14:textId="77777777" w:rsidTr="00124DF5">
        <w:trPr>
          <w:trHeight w:val="288"/>
        </w:trPr>
        <w:tc>
          <w:tcPr>
            <w:tcW w:w="6120" w:type="dxa"/>
            <w:tcBorders>
              <w:right w:val="single" w:sz="4" w:space="0" w:color="A9A9A9" w:themeColor="accent5"/>
            </w:tcBorders>
            <w:shd w:val="clear" w:color="auto" w:fill="auto"/>
            <w:noWrap/>
            <w:vAlign w:val="center"/>
          </w:tcPr>
          <w:p w14:paraId="5B9D5243" w14:textId="35C8A4CA"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Cable and Other Subscription Programming</w:t>
            </w:r>
          </w:p>
        </w:tc>
        <w:tc>
          <w:tcPr>
            <w:tcW w:w="990" w:type="dxa"/>
            <w:tcBorders>
              <w:left w:val="single" w:sz="4" w:space="0" w:color="A9A9A9" w:themeColor="accent5"/>
              <w:right w:val="single" w:sz="4" w:space="0" w:color="A9A9A9" w:themeColor="accent5"/>
            </w:tcBorders>
            <w:shd w:val="clear" w:color="auto" w:fill="auto"/>
            <w:noWrap/>
            <w:vAlign w:val="center"/>
          </w:tcPr>
          <w:p w14:paraId="3D69C302" w14:textId="6D66ADE6"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84</w:t>
            </w:r>
          </w:p>
        </w:tc>
        <w:tc>
          <w:tcPr>
            <w:tcW w:w="990" w:type="dxa"/>
            <w:tcBorders>
              <w:left w:val="single" w:sz="4" w:space="0" w:color="A9A9A9" w:themeColor="accent5"/>
              <w:right w:val="single" w:sz="4" w:space="0" w:color="A9A9A9" w:themeColor="accent5"/>
            </w:tcBorders>
            <w:vAlign w:val="center"/>
          </w:tcPr>
          <w:p w14:paraId="1D6B086F" w14:textId="172A4C90"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71</w:t>
            </w:r>
          </w:p>
        </w:tc>
        <w:tc>
          <w:tcPr>
            <w:tcW w:w="1080" w:type="dxa"/>
            <w:tcBorders>
              <w:left w:val="single" w:sz="4" w:space="0" w:color="A9A9A9" w:themeColor="accent5"/>
              <w:right w:val="single" w:sz="4" w:space="0" w:color="A9A9A9" w:themeColor="accent5"/>
            </w:tcBorders>
            <w:vAlign w:val="center"/>
          </w:tcPr>
          <w:p w14:paraId="2E2F4299" w14:textId="4CC7FB77"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color w:val="FF0000"/>
                <w:sz w:val="21"/>
                <w:szCs w:val="21"/>
              </w:rPr>
              <w:t xml:space="preserve"> (13)</w:t>
            </w:r>
          </w:p>
        </w:tc>
        <w:tc>
          <w:tcPr>
            <w:tcW w:w="990" w:type="dxa"/>
            <w:tcBorders>
              <w:left w:val="single" w:sz="4" w:space="0" w:color="A9A9A9" w:themeColor="accent5"/>
              <w:right w:val="single" w:sz="4" w:space="0" w:color="A9A9A9" w:themeColor="accent5"/>
            </w:tcBorders>
            <w:vAlign w:val="center"/>
          </w:tcPr>
          <w:p w14:paraId="661AAADE" w14:textId="2F06E530"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color w:val="FF0000"/>
                <w:sz w:val="21"/>
                <w:szCs w:val="21"/>
              </w:rPr>
              <w:t xml:space="preserve"> (15%)</w:t>
            </w:r>
          </w:p>
        </w:tc>
      </w:tr>
      <w:tr w:rsidR="009C113F" w:rsidRPr="00C035EC" w14:paraId="740C6466" w14:textId="77777777" w:rsidTr="00124DF5">
        <w:trPr>
          <w:trHeight w:val="288"/>
        </w:trPr>
        <w:tc>
          <w:tcPr>
            <w:tcW w:w="6120" w:type="dxa"/>
            <w:tcBorders>
              <w:right w:val="single" w:sz="4" w:space="0" w:color="A9A9A9" w:themeColor="accent5"/>
            </w:tcBorders>
            <w:shd w:val="clear" w:color="auto" w:fill="auto"/>
            <w:noWrap/>
            <w:vAlign w:val="center"/>
          </w:tcPr>
          <w:p w14:paraId="4FDF91FD" w14:textId="36933DED"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Colleges, Universities, and Professional Schools (Local Government)</w:t>
            </w:r>
          </w:p>
        </w:tc>
        <w:tc>
          <w:tcPr>
            <w:tcW w:w="990" w:type="dxa"/>
            <w:tcBorders>
              <w:left w:val="single" w:sz="4" w:space="0" w:color="A9A9A9" w:themeColor="accent5"/>
              <w:right w:val="single" w:sz="4" w:space="0" w:color="A9A9A9" w:themeColor="accent5"/>
            </w:tcBorders>
            <w:shd w:val="clear" w:color="auto" w:fill="auto"/>
            <w:noWrap/>
            <w:vAlign w:val="center"/>
          </w:tcPr>
          <w:p w14:paraId="4EF08581" w14:textId="49BB7E9F"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82</w:t>
            </w:r>
          </w:p>
        </w:tc>
        <w:tc>
          <w:tcPr>
            <w:tcW w:w="990" w:type="dxa"/>
            <w:tcBorders>
              <w:left w:val="single" w:sz="4" w:space="0" w:color="A9A9A9" w:themeColor="accent5"/>
              <w:right w:val="single" w:sz="4" w:space="0" w:color="A9A9A9" w:themeColor="accent5"/>
            </w:tcBorders>
            <w:vAlign w:val="center"/>
          </w:tcPr>
          <w:p w14:paraId="7C3E8398" w14:textId="38F56537"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76</w:t>
            </w:r>
          </w:p>
        </w:tc>
        <w:tc>
          <w:tcPr>
            <w:tcW w:w="1080" w:type="dxa"/>
            <w:tcBorders>
              <w:left w:val="single" w:sz="4" w:space="0" w:color="A9A9A9" w:themeColor="accent5"/>
              <w:right w:val="single" w:sz="4" w:space="0" w:color="A9A9A9" w:themeColor="accent5"/>
            </w:tcBorders>
            <w:vAlign w:val="center"/>
          </w:tcPr>
          <w:p w14:paraId="054B6757" w14:textId="3938C573"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center"/>
          </w:tcPr>
          <w:p w14:paraId="38C837AB" w14:textId="51FB97C8"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color w:val="FF0000"/>
                <w:sz w:val="21"/>
                <w:szCs w:val="21"/>
              </w:rPr>
              <w:t xml:space="preserve"> (7%)</w:t>
            </w:r>
          </w:p>
        </w:tc>
      </w:tr>
      <w:tr w:rsidR="009C113F" w:rsidRPr="00C035EC" w14:paraId="4610DD87" w14:textId="77777777" w:rsidTr="00124DF5">
        <w:trPr>
          <w:trHeight w:val="288"/>
        </w:trPr>
        <w:tc>
          <w:tcPr>
            <w:tcW w:w="6120" w:type="dxa"/>
            <w:tcBorders>
              <w:right w:val="single" w:sz="4" w:space="0" w:color="A9A9A9" w:themeColor="accent5"/>
            </w:tcBorders>
            <w:shd w:val="clear" w:color="auto" w:fill="auto"/>
            <w:noWrap/>
            <w:vAlign w:val="center"/>
          </w:tcPr>
          <w:p w14:paraId="319A2960" w14:textId="3BFAA6AD"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Teleproduction and Other Postproduction Services</w:t>
            </w:r>
          </w:p>
        </w:tc>
        <w:tc>
          <w:tcPr>
            <w:tcW w:w="990" w:type="dxa"/>
            <w:tcBorders>
              <w:left w:val="single" w:sz="4" w:space="0" w:color="A9A9A9" w:themeColor="accent5"/>
              <w:right w:val="single" w:sz="4" w:space="0" w:color="A9A9A9" w:themeColor="accent5"/>
            </w:tcBorders>
            <w:shd w:val="clear" w:color="auto" w:fill="auto"/>
            <w:noWrap/>
            <w:vAlign w:val="center"/>
          </w:tcPr>
          <w:p w14:paraId="02321488" w14:textId="19D91E94"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79</w:t>
            </w:r>
          </w:p>
        </w:tc>
        <w:tc>
          <w:tcPr>
            <w:tcW w:w="990" w:type="dxa"/>
            <w:tcBorders>
              <w:left w:val="single" w:sz="4" w:space="0" w:color="A9A9A9" w:themeColor="accent5"/>
              <w:right w:val="single" w:sz="4" w:space="0" w:color="A9A9A9" w:themeColor="accent5"/>
            </w:tcBorders>
            <w:vAlign w:val="center"/>
          </w:tcPr>
          <w:p w14:paraId="564A51EA" w14:textId="3976E48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87</w:t>
            </w:r>
          </w:p>
        </w:tc>
        <w:tc>
          <w:tcPr>
            <w:tcW w:w="1080" w:type="dxa"/>
            <w:tcBorders>
              <w:left w:val="single" w:sz="4" w:space="0" w:color="A9A9A9" w:themeColor="accent5"/>
              <w:right w:val="single" w:sz="4" w:space="0" w:color="A9A9A9" w:themeColor="accent5"/>
            </w:tcBorders>
            <w:vAlign w:val="center"/>
          </w:tcPr>
          <w:p w14:paraId="7C3553CD" w14:textId="212A54A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center"/>
          </w:tcPr>
          <w:p w14:paraId="24DCCF7E" w14:textId="6FFD7DCD"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10%</w:t>
            </w:r>
          </w:p>
        </w:tc>
      </w:tr>
      <w:tr w:rsidR="009C113F" w:rsidRPr="00C035EC" w14:paraId="1F7C926A" w14:textId="77777777" w:rsidTr="00124DF5">
        <w:trPr>
          <w:trHeight w:val="288"/>
        </w:trPr>
        <w:tc>
          <w:tcPr>
            <w:tcW w:w="6120" w:type="dxa"/>
            <w:tcBorders>
              <w:right w:val="single" w:sz="4" w:space="0" w:color="A9A9A9" w:themeColor="accent5"/>
            </w:tcBorders>
            <w:shd w:val="clear" w:color="auto" w:fill="auto"/>
            <w:noWrap/>
            <w:vAlign w:val="center"/>
          </w:tcPr>
          <w:p w14:paraId="2536A77D" w14:textId="6AD00F17"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Television Broadcasting</w:t>
            </w:r>
          </w:p>
        </w:tc>
        <w:tc>
          <w:tcPr>
            <w:tcW w:w="990" w:type="dxa"/>
            <w:tcBorders>
              <w:left w:val="single" w:sz="4" w:space="0" w:color="A9A9A9" w:themeColor="accent5"/>
              <w:right w:val="single" w:sz="4" w:space="0" w:color="A9A9A9" w:themeColor="accent5"/>
            </w:tcBorders>
            <w:shd w:val="clear" w:color="auto" w:fill="auto"/>
            <w:noWrap/>
            <w:vAlign w:val="center"/>
          </w:tcPr>
          <w:p w14:paraId="3CC4311D" w14:textId="4ADFDBAB"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78</w:t>
            </w:r>
          </w:p>
        </w:tc>
        <w:tc>
          <w:tcPr>
            <w:tcW w:w="990" w:type="dxa"/>
            <w:tcBorders>
              <w:left w:val="single" w:sz="4" w:space="0" w:color="A9A9A9" w:themeColor="accent5"/>
              <w:right w:val="single" w:sz="4" w:space="0" w:color="A9A9A9" w:themeColor="accent5"/>
            </w:tcBorders>
            <w:vAlign w:val="center"/>
          </w:tcPr>
          <w:p w14:paraId="4D9D030C" w14:textId="08FB01C5"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80</w:t>
            </w:r>
          </w:p>
        </w:tc>
        <w:tc>
          <w:tcPr>
            <w:tcW w:w="1080" w:type="dxa"/>
            <w:tcBorders>
              <w:left w:val="single" w:sz="4" w:space="0" w:color="A9A9A9" w:themeColor="accent5"/>
              <w:right w:val="single" w:sz="4" w:space="0" w:color="A9A9A9" w:themeColor="accent5"/>
            </w:tcBorders>
            <w:vAlign w:val="center"/>
          </w:tcPr>
          <w:p w14:paraId="1B8AB136" w14:textId="207FA375"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center"/>
          </w:tcPr>
          <w:p w14:paraId="32BD33E4" w14:textId="5BAE7E84"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3%</w:t>
            </w:r>
          </w:p>
        </w:tc>
      </w:tr>
      <w:tr w:rsidR="009C113F" w:rsidRPr="00C035EC" w14:paraId="099A29D9" w14:textId="77777777" w:rsidTr="00124DF5">
        <w:trPr>
          <w:trHeight w:val="288"/>
        </w:trPr>
        <w:tc>
          <w:tcPr>
            <w:tcW w:w="6120" w:type="dxa"/>
            <w:tcBorders>
              <w:right w:val="single" w:sz="4" w:space="0" w:color="A9A9A9" w:themeColor="accent5"/>
            </w:tcBorders>
            <w:shd w:val="clear" w:color="auto" w:fill="auto"/>
            <w:noWrap/>
            <w:vAlign w:val="center"/>
          </w:tcPr>
          <w:p w14:paraId="0909A528" w14:textId="503884F0"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Temporary Help Services</w:t>
            </w:r>
          </w:p>
        </w:tc>
        <w:tc>
          <w:tcPr>
            <w:tcW w:w="990" w:type="dxa"/>
            <w:tcBorders>
              <w:left w:val="single" w:sz="4" w:space="0" w:color="A9A9A9" w:themeColor="accent5"/>
              <w:right w:val="single" w:sz="4" w:space="0" w:color="A9A9A9" w:themeColor="accent5"/>
            </w:tcBorders>
            <w:shd w:val="clear" w:color="auto" w:fill="auto"/>
            <w:noWrap/>
            <w:vAlign w:val="center"/>
          </w:tcPr>
          <w:p w14:paraId="5211AF4B" w14:textId="2350D61D"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76</w:t>
            </w:r>
          </w:p>
        </w:tc>
        <w:tc>
          <w:tcPr>
            <w:tcW w:w="990" w:type="dxa"/>
            <w:tcBorders>
              <w:left w:val="single" w:sz="4" w:space="0" w:color="A9A9A9" w:themeColor="accent5"/>
              <w:right w:val="single" w:sz="4" w:space="0" w:color="A9A9A9" w:themeColor="accent5"/>
            </w:tcBorders>
            <w:vAlign w:val="center"/>
          </w:tcPr>
          <w:p w14:paraId="0B7EC031" w14:textId="6F32D1B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84</w:t>
            </w:r>
          </w:p>
        </w:tc>
        <w:tc>
          <w:tcPr>
            <w:tcW w:w="1080" w:type="dxa"/>
            <w:tcBorders>
              <w:left w:val="single" w:sz="4" w:space="0" w:color="A9A9A9" w:themeColor="accent5"/>
              <w:right w:val="single" w:sz="4" w:space="0" w:color="A9A9A9" w:themeColor="accent5"/>
            </w:tcBorders>
            <w:vAlign w:val="center"/>
          </w:tcPr>
          <w:p w14:paraId="189FD984" w14:textId="0BA4B97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center"/>
          </w:tcPr>
          <w:p w14:paraId="47685BE5" w14:textId="496AFB0B"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11%</w:t>
            </w:r>
          </w:p>
        </w:tc>
      </w:tr>
      <w:tr w:rsidR="009C113F" w:rsidRPr="00C035EC" w14:paraId="1AFB61F2" w14:textId="77777777" w:rsidTr="00124DF5">
        <w:trPr>
          <w:trHeight w:val="288"/>
        </w:trPr>
        <w:tc>
          <w:tcPr>
            <w:tcW w:w="6120" w:type="dxa"/>
            <w:tcBorders>
              <w:right w:val="single" w:sz="4" w:space="0" w:color="A9A9A9" w:themeColor="accent5"/>
            </w:tcBorders>
            <w:shd w:val="clear" w:color="auto" w:fill="auto"/>
            <w:noWrap/>
            <w:vAlign w:val="center"/>
          </w:tcPr>
          <w:p w14:paraId="7A443282" w14:textId="282DAA6B"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Electrical Contractors and Other Wiring Installation Contractors</w:t>
            </w:r>
          </w:p>
        </w:tc>
        <w:tc>
          <w:tcPr>
            <w:tcW w:w="990" w:type="dxa"/>
            <w:tcBorders>
              <w:left w:val="single" w:sz="4" w:space="0" w:color="A9A9A9" w:themeColor="accent5"/>
              <w:right w:val="single" w:sz="4" w:space="0" w:color="A9A9A9" w:themeColor="accent5"/>
            </w:tcBorders>
            <w:shd w:val="clear" w:color="auto" w:fill="auto"/>
            <w:noWrap/>
            <w:vAlign w:val="center"/>
          </w:tcPr>
          <w:p w14:paraId="2552ACC6" w14:textId="7AEF810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72</w:t>
            </w:r>
          </w:p>
        </w:tc>
        <w:tc>
          <w:tcPr>
            <w:tcW w:w="990" w:type="dxa"/>
            <w:tcBorders>
              <w:left w:val="single" w:sz="4" w:space="0" w:color="A9A9A9" w:themeColor="accent5"/>
              <w:right w:val="single" w:sz="4" w:space="0" w:color="A9A9A9" w:themeColor="accent5"/>
            </w:tcBorders>
            <w:vAlign w:val="center"/>
          </w:tcPr>
          <w:p w14:paraId="6FBAF208" w14:textId="51366959"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82</w:t>
            </w:r>
          </w:p>
        </w:tc>
        <w:tc>
          <w:tcPr>
            <w:tcW w:w="1080" w:type="dxa"/>
            <w:tcBorders>
              <w:left w:val="single" w:sz="4" w:space="0" w:color="A9A9A9" w:themeColor="accent5"/>
              <w:right w:val="single" w:sz="4" w:space="0" w:color="A9A9A9" w:themeColor="accent5"/>
            </w:tcBorders>
            <w:vAlign w:val="center"/>
          </w:tcPr>
          <w:p w14:paraId="71E40F65" w14:textId="2F7459F8"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center"/>
          </w:tcPr>
          <w:p w14:paraId="552F8482" w14:textId="1DAC426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14%</w:t>
            </w:r>
          </w:p>
        </w:tc>
      </w:tr>
      <w:tr w:rsidR="009C113F" w:rsidRPr="00C035EC" w14:paraId="1A7C0E0F" w14:textId="77777777" w:rsidTr="00124DF5">
        <w:trPr>
          <w:trHeight w:val="288"/>
        </w:trPr>
        <w:tc>
          <w:tcPr>
            <w:tcW w:w="6120" w:type="dxa"/>
            <w:tcBorders>
              <w:right w:val="single" w:sz="4" w:space="0" w:color="A9A9A9" w:themeColor="accent5"/>
            </w:tcBorders>
            <w:shd w:val="clear" w:color="auto" w:fill="auto"/>
            <w:noWrap/>
            <w:vAlign w:val="center"/>
          </w:tcPr>
          <w:p w14:paraId="38E937EA" w14:textId="747B616C"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Construction, Mining, and Forestry Machinery and Equipment Rental and Leasing</w:t>
            </w:r>
          </w:p>
        </w:tc>
        <w:tc>
          <w:tcPr>
            <w:tcW w:w="990" w:type="dxa"/>
            <w:tcBorders>
              <w:left w:val="single" w:sz="4" w:space="0" w:color="A9A9A9" w:themeColor="accent5"/>
              <w:right w:val="single" w:sz="4" w:space="0" w:color="A9A9A9" w:themeColor="accent5"/>
            </w:tcBorders>
            <w:shd w:val="clear" w:color="auto" w:fill="auto"/>
            <w:noWrap/>
            <w:vAlign w:val="center"/>
          </w:tcPr>
          <w:p w14:paraId="6612CBEB" w14:textId="3C555270"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70</w:t>
            </w:r>
          </w:p>
        </w:tc>
        <w:tc>
          <w:tcPr>
            <w:tcW w:w="990" w:type="dxa"/>
            <w:tcBorders>
              <w:left w:val="single" w:sz="4" w:space="0" w:color="A9A9A9" w:themeColor="accent5"/>
              <w:right w:val="single" w:sz="4" w:space="0" w:color="A9A9A9" w:themeColor="accent5"/>
            </w:tcBorders>
            <w:vAlign w:val="center"/>
          </w:tcPr>
          <w:p w14:paraId="7A25F43F" w14:textId="3048633D"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74</w:t>
            </w:r>
          </w:p>
        </w:tc>
        <w:tc>
          <w:tcPr>
            <w:tcW w:w="1080" w:type="dxa"/>
            <w:tcBorders>
              <w:left w:val="single" w:sz="4" w:space="0" w:color="A9A9A9" w:themeColor="accent5"/>
              <w:right w:val="single" w:sz="4" w:space="0" w:color="A9A9A9" w:themeColor="accent5"/>
            </w:tcBorders>
            <w:vAlign w:val="center"/>
          </w:tcPr>
          <w:p w14:paraId="1D181B16" w14:textId="6413D8C0"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center"/>
          </w:tcPr>
          <w:p w14:paraId="40D3DAC2" w14:textId="686F236D"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6%</w:t>
            </w:r>
          </w:p>
        </w:tc>
      </w:tr>
      <w:tr w:rsidR="009C113F" w:rsidRPr="00C035EC" w14:paraId="00585689" w14:textId="77777777" w:rsidTr="00124DF5">
        <w:trPr>
          <w:trHeight w:val="288"/>
        </w:trPr>
        <w:tc>
          <w:tcPr>
            <w:tcW w:w="6120" w:type="dxa"/>
            <w:tcBorders>
              <w:right w:val="single" w:sz="4" w:space="0" w:color="A9A9A9" w:themeColor="accent5"/>
            </w:tcBorders>
            <w:shd w:val="clear" w:color="auto" w:fill="auto"/>
            <w:noWrap/>
            <w:vAlign w:val="center"/>
          </w:tcPr>
          <w:p w14:paraId="2434172A" w14:textId="0AAEF919"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lastRenderedPageBreak/>
              <w:t>Local Government, Excluding Education and Hospitals</w:t>
            </w:r>
          </w:p>
        </w:tc>
        <w:tc>
          <w:tcPr>
            <w:tcW w:w="990" w:type="dxa"/>
            <w:tcBorders>
              <w:left w:val="single" w:sz="4" w:space="0" w:color="A9A9A9" w:themeColor="accent5"/>
              <w:right w:val="single" w:sz="4" w:space="0" w:color="A9A9A9" w:themeColor="accent5"/>
            </w:tcBorders>
            <w:shd w:val="clear" w:color="auto" w:fill="auto"/>
            <w:noWrap/>
            <w:vAlign w:val="center"/>
          </w:tcPr>
          <w:p w14:paraId="7D696532" w14:textId="7596E827"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69</w:t>
            </w:r>
          </w:p>
        </w:tc>
        <w:tc>
          <w:tcPr>
            <w:tcW w:w="990" w:type="dxa"/>
            <w:tcBorders>
              <w:left w:val="single" w:sz="4" w:space="0" w:color="A9A9A9" w:themeColor="accent5"/>
              <w:right w:val="single" w:sz="4" w:space="0" w:color="A9A9A9" w:themeColor="accent5"/>
            </w:tcBorders>
            <w:vAlign w:val="center"/>
          </w:tcPr>
          <w:p w14:paraId="4F5C1F2E" w14:textId="39552996"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74</w:t>
            </w:r>
          </w:p>
        </w:tc>
        <w:tc>
          <w:tcPr>
            <w:tcW w:w="1080" w:type="dxa"/>
            <w:tcBorders>
              <w:left w:val="single" w:sz="4" w:space="0" w:color="A9A9A9" w:themeColor="accent5"/>
              <w:right w:val="single" w:sz="4" w:space="0" w:color="A9A9A9" w:themeColor="accent5"/>
            </w:tcBorders>
            <w:vAlign w:val="center"/>
          </w:tcPr>
          <w:p w14:paraId="1C2516D5" w14:textId="13293E6E"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center"/>
          </w:tcPr>
          <w:p w14:paraId="55E9AB2A" w14:textId="304CBAC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7%</w:t>
            </w:r>
          </w:p>
        </w:tc>
      </w:tr>
      <w:tr w:rsidR="009C113F" w:rsidRPr="00C035EC" w14:paraId="77EFCB9D" w14:textId="77777777" w:rsidTr="00124DF5">
        <w:trPr>
          <w:trHeight w:val="288"/>
        </w:trPr>
        <w:tc>
          <w:tcPr>
            <w:tcW w:w="6120" w:type="dxa"/>
            <w:tcBorders>
              <w:right w:val="single" w:sz="4" w:space="0" w:color="A9A9A9" w:themeColor="accent5"/>
            </w:tcBorders>
            <w:shd w:val="clear" w:color="auto" w:fill="auto"/>
            <w:noWrap/>
            <w:vAlign w:val="center"/>
          </w:tcPr>
          <w:p w14:paraId="57FC64F0" w14:textId="0AA5722E"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Custom Computer Programming Services</w:t>
            </w:r>
          </w:p>
        </w:tc>
        <w:tc>
          <w:tcPr>
            <w:tcW w:w="990" w:type="dxa"/>
            <w:tcBorders>
              <w:left w:val="single" w:sz="4" w:space="0" w:color="A9A9A9" w:themeColor="accent5"/>
              <w:right w:val="single" w:sz="4" w:space="0" w:color="A9A9A9" w:themeColor="accent5"/>
            </w:tcBorders>
            <w:shd w:val="clear" w:color="auto" w:fill="auto"/>
            <w:noWrap/>
            <w:vAlign w:val="center"/>
          </w:tcPr>
          <w:p w14:paraId="08B93A9C" w14:textId="081A100D"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67</w:t>
            </w:r>
          </w:p>
        </w:tc>
        <w:tc>
          <w:tcPr>
            <w:tcW w:w="990" w:type="dxa"/>
            <w:tcBorders>
              <w:left w:val="single" w:sz="4" w:space="0" w:color="A9A9A9" w:themeColor="accent5"/>
              <w:right w:val="single" w:sz="4" w:space="0" w:color="A9A9A9" w:themeColor="accent5"/>
            </w:tcBorders>
            <w:vAlign w:val="center"/>
          </w:tcPr>
          <w:p w14:paraId="450A385B" w14:textId="6AE6852F"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82</w:t>
            </w:r>
          </w:p>
        </w:tc>
        <w:tc>
          <w:tcPr>
            <w:tcW w:w="1080" w:type="dxa"/>
            <w:tcBorders>
              <w:left w:val="single" w:sz="4" w:space="0" w:color="A9A9A9" w:themeColor="accent5"/>
              <w:right w:val="single" w:sz="4" w:space="0" w:color="A9A9A9" w:themeColor="accent5"/>
            </w:tcBorders>
            <w:vAlign w:val="center"/>
          </w:tcPr>
          <w:p w14:paraId="3420D20D" w14:textId="28903A56"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vAlign w:val="center"/>
          </w:tcPr>
          <w:p w14:paraId="6A271223" w14:textId="401ABC33"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22%</w:t>
            </w:r>
          </w:p>
        </w:tc>
      </w:tr>
      <w:tr w:rsidR="009C113F" w:rsidRPr="00C035EC" w14:paraId="37C04B7E" w14:textId="77777777" w:rsidTr="00124DF5">
        <w:trPr>
          <w:trHeight w:val="288"/>
        </w:trPr>
        <w:tc>
          <w:tcPr>
            <w:tcW w:w="6120" w:type="dxa"/>
            <w:tcBorders>
              <w:right w:val="single" w:sz="4" w:space="0" w:color="A9A9A9" w:themeColor="accent5"/>
            </w:tcBorders>
            <w:shd w:val="clear" w:color="auto" w:fill="auto"/>
            <w:noWrap/>
            <w:vAlign w:val="center"/>
          </w:tcPr>
          <w:p w14:paraId="45632C63" w14:textId="5CB2CAE4"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Federal Government, Military</w:t>
            </w:r>
          </w:p>
        </w:tc>
        <w:tc>
          <w:tcPr>
            <w:tcW w:w="990" w:type="dxa"/>
            <w:tcBorders>
              <w:left w:val="single" w:sz="4" w:space="0" w:color="A9A9A9" w:themeColor="accent5"/>
              <w:right w:val="single" w:sz="4" w:space="0" w:color="A9A9A9" w:themeColor="accent5"/>
            </w:tcBorders>
            <w:shd w:val="clear" w:color="auto" w:fill="auto"/>
            <w:noWrap/>
            <w:vAlign w:val="center"/>
          </w:tcPr>
          <w:p w14:paraId="08AAB09A" w14:textId="521E68E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64</w:t>
            </w:r>
          </w:p>
        </w:tc>
        <w:tc>
          <w:tcPr>
            <w:tcW w:w="990" w:type="dxa"/>
            <w:tcBorders>
              <w:left w:val="single" w:sz="4" w:space="0" w:color="A9A9A9" w:themeColor="accent5"/>
              <w:right w:val="single" w:sz="4" w:space="0" w:color="A9A9A9" w:themeColor="accent5"/>
            </w:tcBorders>
            <w:vAlign w:val="center"/>
          </w:tcPr>
          <w:p w14:paraId="1745C73C" w14:textId="73ABBBE9"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64</w:t>
            </w:r>
          </w:p>
        </w:tc>
        <w:tc>
          <w:tcPr>
            <w:tcW w:w="1080" w:type="dxa"/>
            <w:tcBorders>
              <w:left w:val="single" w:sz="4" w:space="0" w:color="A9A9A9" w:themeColor="accent5"/>
              <w:right w:val="single" w:sz="4" w:space="0" w:color="A9A9A9" w:themeColor="accent5"/>
            </w:tcBorders>
            <w:vAlign w:val="center"/>
          </w:tcPr>
          <w:p w14:paraId="6AF9009E" w14:textId="1E54D0DC"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center"/>
          </w:tcPr>
          <w:p w14:paraId="6D999399" w14:textId="36DD3B19"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0%</w:t>
            </w:r>
          </w:p>
        </w:tc>
      </w:tr>
      <w:tr w:rsidR="009C113F" w:rsidRPr="00C035EC" w14:paraId="4544CFA1" w14:textId="77777777" w:rsidTr="00124DF5">
        <w:trPr>
          <w:trHeight w:val="288"/>
        </w:trPr>
        <w:tc>
          <w:tcPr>
            <w:tcW w:w="6120" w:type="dxa"/>
            <w:tcBorders>
              <w:right w:val="single" w:sz="4" w:space="0" w:color="A9A9A9" w:themeColor="accent5"/>
            </w:tcBorders>
            <w:shd w:val="clear" w:color="auto" w:fill="auto"/>
            <w:noWrap/>
            <w:vAlign w:val="center"/>
          </w:tcPr>
          <w:p w14:paraId="671D04CD" w14:textId="60310A3E"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Hotels (except Casino Hotels) and Motels</w:t>
            </w:r>
          </w:p>
        </w:tc>
        <w:tc>
          <w:tcPr>
            <w:tcW w:w="990" w:type="dxa"/>
            <w:tcBorders>
              <w:left w:val="single" w:sz="4" w:space="0" w:color="A9A9A9" w:themeColor="accent5"/>
              <w:right w:val="single" w:sz="4" w:space="0" w:color="A9A9A9" w:themeColor="accent5"/>
            </w:tcBorders>
            <w:shd w:val="clear" w:color="auto" w:fill="auto"/>
            <w:noWrap/>
            <w:vAlign w:val="center"/>
          </w:tcPr>
          <w:p w14:paraId="5F4E191E" w14:textId="5462D665"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43</w:t>
            </w:r>
          </w:p>
        </w:tc>
        <w:tc>
          <w:tcPr>
            <w:tcW w:w="990" w:type="dxa"/>
            <w:tcBorders>
              <w:left w:val="single" w:sz="4" w:space="0" w:color="A9A9A9" w:themeColor="accent5"/>
              <w:right w:val="single" w:sz="4" w:space="0" w:color="A9A9A9" w:themeColor="accent5"/>
            </w:tcBorders>
            <w:vAlign w:val="center"/>
          </w:tcPr>
          <w:p w14:paraId="52267C46" w14:textId="6EC7D3C7"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43</w:t>
            </w:r>
          </w:p>
        </w:tc>
        <w:tc>
          <w:tcPr>
            <w:tcW w:w="1080" w:type="dxa"/>
            <w:tcBorders>
              <w:left w:val="single" w:sz="4" w:space="0" w:color="A9A9A9" w:themeColor="accent5"/>
              <w:right w:val="single" w:sz="4" w:space="0" w:color="A9A9A9" w:themeColor="accent5"/>
            </w:tcBorders>
            <w:vAlign w:val="center"/>
          </w:tcPr>
          <w:p w14:paraId="297A643F" w14:textId="03147980"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center"/>
          </w:tcPr>
          <w:p w14:paraId="57647E0E" w14:textId="4385CEE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0%</w:t>
            </w:r>
          </w:p>
        </w:tc>
      </w:tr>
      <w:tr w:rsidR="009C113F" w:rsidRPr="00C035EC" w14:paraId="627A1644" w14:textId="77777777" w:rsidTr="00124DF5">
        <w:trPr>
          <w:trHeight w:val="288"/>
        </w:trPr>
        <w:tc>
          <w:tcPr>
            <w:tcW w:w="6120" w:type="dxa"/>
            <w:tcBorders>
              <w:right w:val="single" w:sz="4" w:space="0" w:color="A9A9A9" w:themeColor="accent5"/>
            </w:tcBorders>
            <w:shd w:val="clear" w:color="auto" w:fill="auto"/>
            <w:noWrap/>
            <w:vAlign w:val="center"/>
          </w:tcPr>
          <w:p w14:paraId="7BDE2695" w14:textId="7F5E9475"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Elementary and Secondary Schools (Local Government)</w:t>
            </w:r>
          </w:p>
        </w:tc>
        <w:tc>
          <w:tcPr>
            <w:tcW w:w="990" w:type="dxa"/>
            <w:tcBorders>
              <w:left w:val="single" w:sz="4" w:space="0" w:color="A9A9A9" w:themeColor="accent5"/>
              <w:right w:val="single" w:sz="4" w:space="0" w:color="A9A9A9" w:themeColor="accent5"/>
            </w:tcBorders>
            <w:shd w:val="clear" w:color="auto" w:fill="auto"/>
            <w:noWrap/>
            <w:vAlign w:val="center"/>
          </w:tcPr>
          <w:p w14:paraId="147B0CD4" w14:textId="6A7253F9"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center"/>
          </w:tcPr>
          <w:p w14:paraId="4FA7EDAB" w14:textId="3F0C60E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46</w:t>
            </w:r>
          </w:p>
        </w:tc>
        <w:tc>
          <w:tcPr>
            <w:tcW w:w="1080" w:type="dxa"/>
            <w:tcBorders>
              <w:left w:val="single" w:sz="4" w:space="0" w:color="A9A9A9" w:themeColor="accent5"/>
              <w:right w:val="single" w:sz="4" w:space="0" w:color="A9A9A9" w:themeColor="accent5"/>
            </w:tcBorders>
            <w:vAlign w:val="center"/>
          </w:tcPr>
          <w:p w14:paraId="78558BFD" w14:textId="58ED8761"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center"/>
          </w:tcPr>
          <w:p w14:paraId="04E86512" w14:textId="2B6F86CE"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12%</w:t>
            </w:r>
          </w:p>
        </w:tc>
      </w:tr>
      <w:tr w:rsidR="009C113F" w:rsidRPr="00C035EC" w14:paraId="3ACC4F5D" w14:textId="77777777" w:rsidTr="00124DF5">
        <w:trPr>
          <w:trHeight w:val="288"/>
        </w:trPr>
        <w:tc>
          <w:tcPr>
            <w:tcW w:w="6120" w:type="dxa"/>
            <w:tcBorders>
              <w:right w:val="single" w:sz="4" w:space="0" w:color="A9A9A9" w:themeColor="accent5"/>
            </w:tcBorders>
            <w:shd w:val="clear" w:color="auto" w:fill="auto"/>
            <w:noWrap/>
            <w:vAlign w:val="center"/>
          </w:tcPr>
          <w:p w14:paraId="00B5076C" w14:textId="70935C42"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Computer Systems Design Services</w:t>
            </w:r>
          </w:p>
        </w:tc>
        <w:tc>
          <w:tcPr>
            <w:tcW w:w="990" w:type="dxa"/>
            <w:tcBorders>
              <w:left w:val="single" w:sz="4" w:space="0" w:color="A9A9A9" w:themeColor="accent5"/>
              <w:right w:val="single" w:sz="4" w:space="0" w:color="A9A9A9" w:themeColor="accent5"/>
            </w:tcBorders>
            <w:shd w:val="clear" w:color="auto" w:fill="auto"/>
            <w:noWrap/>
            <w:vAlign w:val="center"/>
          </w:tcPr>
          <w:p w14:paraId="3BEA701C" w14:textId="60473E7F"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39</w:t>
            </w:r>
          </w:p>
        </w:tc>
        <w:tc>
          <w:tcPr>
            <w:tcW w:w="990" w:type="dxa"/>
            <w:tcBorders>
              <w:left w:val="single" w:sz="4" w:space="0" w:color="A9A9A9" w:themeColor="accent5"/>
              <w:right w:val="single" w:sz="4" w:space="0" w:color="A9A9A9" w:themeColor="accent5"/>
            </w:tcBorders>
            <w:vAlign w:val="center"/>
          </w:tcPr>
          <w:p w14:paraId="2BDBACA7" w14:textId="283564FB"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48</w:t>
            </w:r>
          </w:p>
        </w:tc>
        <w:tc>
          <w:tcPr>
            <w:tcW w:w="1080" w:type="dxa"/>
            <w:tcBorders>
              <w:left w:val="single" w:sz="4" w:space="0" w:color="A9A9A9" w:themeColor="accent5"/>
              <w:right w:val="single" w:sz="4" w:space="0" w:color="A9A9A9" w:themeColor="accent5"/>
            </w:tcBorders>
            <w:vAlign w:val="center"/>
          </w:tcPr>
          <w:p w14:paraId="257B56BD" w14:textId="236FB8AB"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center"/>
          </w:tcPr>
          <w:p w14:paraId="07BB62DC" w14:textId="100C368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23%</w:t>
            </w:r>
          </w:p>
        </w:tc>
      </w:tr>
      <w:tr w:rsidR="009C113F" w:rsidRPr="00C035EC" w14:paraId="29EE83C0" w14:textId="77777777" w:rsidTr="00124DF5">
        <w:trPr>
          <w:trHeight w:val="288"/>
        </w:trPr>
        <w:tc>
          <w:tcPr>
            <w:tcW w:w="6120" w:type="dxa"/>
            <w:tcBorders>
              <w:right w:val="single" w:sz="4" w:space="0" w:color="A9A9A9" w:themeColor="accent5"/>
            </w:tcBorders>
            <w:shd w:val="clear" w:color="auto" w:fill="auto"/>
            <w:noWrap/>
            <w:vAlign w:val="center"/>
          </w:tcPr>
          <w:p w14:paraId="4B0D7A87" w14:textId="3F950B5F" w:rsidR="009C113F" w:rsidRPr="00EB4286" w:rsidRDefault="009C113F" w:rsidP="009C113F">
            <w:pPr>
              <w:spacing w:after="0" w:line="240" w:lineRule="auto"/>
              <w:rPr>
                <w:rFonts w:asciiTheme="minorHAnsi" w:hAnsiTheme="minorHAnsi"/>
                <w:sz w:val="21"/>
                <w:szCs w:val="21"/>
              </w:rPr>
            </w:pPr>
            <w:r w:rsidRPr="00EB4286">
              <w:rPr>
                <w:rFonts w:asciiTheme="minorHAnsi" w:hAnsiTheme="minorHAnsi" w:cs="Arial"/>
                <w:sz w:val="21"/>
                <w:szCs w:val="21"/>
              </w:rPr>
              <w:t>Recreational Goods Rental</w:t>
            </w:r>
          </w:p>
        </w:tc>
        <w:tc>
          <w:tcPr>
            <w:tcW w:w="990" w:type="dxa"/>
            <w:tcBorders>
              <w:left w:val="single" w:sz="4" w:space="0" w:color="A9A9A9" w:themeColor="accent5"/>
              <w:right w:val="single" w:sz="4" w:space="0" w:color="A9A9A9" w:themeColor="accent5"/>
            </w:tcBorders>
            <w:shd w:val="clear" w:color="auto" w:fill="auto"/>
            <w:noWrap/>
            <w:vAlign w:val="center"/>
          </w:tcPr>
          <w:p w14:paraId="5F225B6B" w14:textId="53E2210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36</w:t>
            </w:r>
          </w:p>
        </w:tc>
        <w:tc>
          <w:tcPr>
            <w:tcW w:w="990" w:type="dxa"/>
            <w:tcBorders>
              <w:left w:val="single" w:sz="4" w:space="0" w:color="A9A9A9" w:themeColor="accent5"/>
              <w:right w:val="single" w:sz="4" w:space="0" w:color="A9A9A9" w:themeColor="accent5"/>
            </w:tcBorders>
            <w:vAlign w:val="center"/>
          </w:tcPr>
          <w:p w14:paraId="4419F18F" w14:textId="251A5B32"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42</w:t>
            </w:r>
          </w:p>
        </w:tc>
        <w:tc>
          <w:tcPr>
            <w:tcW w:w="1080" w:type="dxa"/>
            <w:tcBorders>
              <w:left w:val="single" w:sz="4" w:space="0" w:color="A9A9A9" w:themeColor="accent5"/>
              <w:right w:val="single" w:sz="4" w:space="0" w:color="A9A9A9" w:themeColor="accent5"/>
            </w:tcBorders>
            <w:vAlign w:val="center"/>
          </w:tcPr>
          <w:p w14:paraId="3254E50D" w14:textId="7F29497A"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center"/>
          </w:tcPr>
          <w:p w14:paraId="7DE3DEFD" w14:textId="6DF4D5FD" w:rsidR="009C113F" w:rsidRPr="00EB4286" w:rsidRDefault="009C113F" w:rsidP="009C113F">
            <w:pPr>
              <w:spacing w:after="0" w:line="240" w:lineRule="auto"/>
              <w:jc w:val="center"/>
              <w:rPr>
                <w:rFonts w:asciiTheme="minorHAnsi" w:hAnsiTheme="minorHAnsi"/>
                <w:sz w:val="21"/>
                <w:szCs w:val="21"/>
              </w:rPr>
            </w:pPr>
            <w:r w:rsidRPr="00EB4286">
              <w:rPr>
                <w:rFonts w:asciiTheme="minorHAnsi" w:hAnsiTheme="minorHAnsi" w:cs="Arial"/>
                <w:sz w:val="21"/>
                <w:szCs w:val="21"/>
              </w:rPr>
              <w:t>17%</w:t>
            </w:r>
          </w:p>
        </w:tc>
      </w:tr>
    </w:tbl>
    <w:p w14:paraId="325105F8" w14:textId="5B16344A" w:rsidR="00493C12" w:rsidRPr="008E11B2" w:rsidRDefault="00FD2C28" w:rsidP="00481230">
      <w:pPr>
        <w:spacing w:after="360"/>
        <w:ind w:left="144"/>
        <w:rPr>
          <w:i/>
          <w:sz w:val="20"/>
          <w:szCs w:val="20"/>
        </w:rPr>
      </w:pPr>
      <w:r>
        <w:rPr>
          <w:i/>
          <w:sz w:val="20"/>
          <w:szCs w:val="20"/>
        </w:rPr>
        <w:t xml:space="preserve">Source: EMSI </w:t>
      </w:r>
      <w:r w:rsidR="00EB4286">
        <w:rPr>
          <w:i/>
          <w:sz w:val="20"/>
          <w:szCs w:val="20"/>
        </w:rPr>
        <w:t>2018.3</w:t>
      </w:r>
    </w:p>
    <w:p w14:paraId="002D90EC" w14:textId="3FD2CB9D"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476634">
        <w:rPr>
          <w:b/>
        </w:rPr>
        <w:t>Posting for Sound Engineering Technicians</w:t>
      </w:r>
      <w:r w:rsidR="001C1787">
        <w:rPr>
          <w:b/>
        </w:rPr>
        <w:t xml:space="preserve"> in </w:t>
      </w:r>
      <w:r w:rsidR="001C1787" w:rsidRPr="000612F1">
        <w:rPr>
          <w:b/>
        </w:rPr>
        <w:t xml:space="preserve">Bay and </w:t>
      </w:r>
      <w:r w:rsidR="00F86625">
        <w:rPr>
          <w:b/>
        </w:rPr>
        <w:t>East Bay</w:t>
      </w:r>
      <w:r w:rsidR="000612F1" w:rsidRPr="000612F1">
        <w:rPr>
          <w:b/>
        </w:rPr>
        <w:t xml:space="preserve"> Sub-Region</w:t>
      </w:r>
      <w:r w:rsidR="000612F1">
        <w:rPr>
          <w:b/>
          <w:sz w:val="18"/>
        </w:rPr>
        <w:t xml:space="preserve"> </w:t>
      </w:r>
      <w:r w:rsidR="001C1787" w:rsidRPr="00AD36F0">
        <w:rPr>
          <w:b/>
          <w:sz w:val="18"/>
        </w:rPr>
        <w:t>(</w:t>
      </w:r>
      <w:r w:rsidR="00F86625">
        <w:rPr>
          <w:b/>
        </w:rPr>
        <w:t>Sept 2017 - Aug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409A0"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B4286" w:rsidRDefault="00FB5153" w:rsidP="00FB5153">
            <w:pPr>
              <w:spacing w:after="0" w:line="240" w:lineRule="auto"/>
              <w:rPr>
                <w:rFonts w:asciiTheme="minorHAnsi" w:eastAsia="Times New Roman" w:hAnsiTheme="minorHAnsi"/>
                <w:sz w:val="21"/>
                <w:szCs w:val="21"/>
              </w:rPr>
            </w:pPr>
            <w:r w:rsidRPr="00EB428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B4286" w:rsidRDefault="00FB5153" w:rsidP="00FB5153">
            <w:pPr>
              <w:spacing w:after="0" w:line="240" w:lineRule="auto"/>
              <w:jc w:val="center"/>
              <w:rPr>
                <w:rFonts w:asciiTheme="minorHAnsi" w:eastAsia="Times New Roman" w:hAnsiTheme="minorHAnsi"/>
                <w:sz w:val="21"/>
                <w:szCs w:val="21"/>
              </w:rPr>
            </w:pPr>
            <w:r w:rsidRPr="00EB4286">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B4286" w:rsidRDefault="00FB5153" w:rsidP="00FB5153">
            <w:pPr>
              <w:spacing w:after="0" w:line="240" w:lineRule="auto"/>
              <w:rPr>
                <w:rFonts w:asciiTheme="minorHAnsi" w:eastAsia="Times New Roman" w:hAnsiTheme="minorHAnsi"/>
                <w:sz w:val="21"/>
                <w:szCs w:val="21"/>
              </w:rPr>
            </w:pPr>
            <w:r w:rsidRPr="00EB428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B4286" w:rsidRDefault="00FB5153" w:rsidP="00FB5153">
            <w:pPr>
              <w:spacing w:after="0" w:line="240" w:lineRule="auto"/>
              <w:jc w:val="center"/>
              <w:rPr>
                <w:rFonts w:asciiTheme="minorHAnsi" w:eastAsia="Times New Roman" w:hAnsiTheme="minorHAnsi"/>
                <w:sz w:val="21"/>
                <w:szCs w:val="21"/>
              </w:rPr>
            </w:pPr>
            <w:r w:rsidRPr="00EB4286">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B4286" w:rsidRDefault="00FB5153" w:rsidP="00FB5153">
            <w:pPr>
              <w:spacing w:after="0" w:line="240" w:lineRule="auto"/>
              <w:rPr>
                <w:rFonts w:asciiTheme="minorHAnsi" w:eastAsia="Times New Roman" w:hAnsiTheme="minorHAnsi"/>
                <w:sz w:val="21"/>
                <w:szCs w:val="21"/>
              </w:rPr>
            </w:pPr>
            <w:r w:rsidRPr="00EB4286">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64E4BE5" w:rsidR="00FB5153" w:rsidRPr="00EB4286" w:rsidRDefault="00F86625" w:rsidP="00FB5153">
            <w:pPr>
              <w:spacing w:after="0" w:line="240" w:lineRule="auto"/>
              <w:jc w:val="center"/>
              <w:rPr>
                <w:rFonts w:asciiTheme="minorHAnsi" w:eastAsia="Times New Roman" w:hAnsiTheme="minorHAnsi"/>
                <w:sz w:val="21"/>
                <w:szCs w:val="21"/>
              </w:rPr>
            </w:pPr>
            <w:r w:rsidRPr="00EB4286">
              <w:rPr>
                <w:rFonts w:asciiTheme="minorHAnsi" w:hAnsiTheme="minorHAnsi"/>
                <w:sz w:val="21"/>
                <w:szCs w:val="21"/>
              </w:rPr>
              <w:t>East Bay</w:t>
            </w:r>
          </w:p>
        </w:tc>
      </w:tr>
      <w:tr w:rsidR="004E2DDC" w:rsidRPr="00DA0761" w14:paraId="1E177280" w14:textId="499F80F6"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5ECF2AD2"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4CAAA729"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39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5E1B0EA3"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Inficare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4F0D7554"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6A0FCA84"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Newgig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7AD91E2A"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r>
      <w:tr w:rsidR="004E2DDC" w:rsidRPr="00DA0761" w14:paraId="6BCB7656" w14:textId="77777777"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49DBBDD0"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0E0DC050"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24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525B09DB"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Ion Media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0995F772"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766726E4"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Apple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6E4BFFEC"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w:t>
            </w:r>
          </w:p>
        </w:tc>
      </w:tr>
      <w:tr w:rsidR="004E2DDC" w:rsidRPr="00DA0761" w14:paraId="08BC1421" w14:textId="77777777"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4097782E"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0DEA629E"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59427E92"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MuleSoft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66FE7CAE"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74A5EDC1"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Cal Performances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1C9EEA0B"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w:t>
            </w:r>
          </w:p>
        </w:tc>
      </w:tr>
      <w:tr w:rsidR="004E2DDC" w:rsidRPr="00DA0761" w14:paraId="656783BA" w14:textId="77777777"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73D5FC12"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733432FA"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4C0210A7"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Academy Art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0645B0A9"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2</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17857540"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Carney Sandoe Associates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75EFD623"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w:t>
            </w:r>
          </w:p>
        </w:tc>
      </w:tr>
      <w:tr w:rsidR="004E2DDC" w:rsidRPr="00DA0761" w14:paraId="25DD98E2" w14:textId="77777777"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34948526"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40C4E509"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3A96FCA4"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Akshaya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4D66F0BA"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0CF6FE45"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Chabot College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7A8552C9"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w:t>
            </w:r>
          </w:p>
        </w:tc>
      </w:tr>
      <w:tr w:rsidR="004E2DDC" w:rsidRPr="00DA0761" w14:paraId="2CBAADFF" w14:textId="77777777"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5C936921"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CBS Broadcasting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6B8FC1B0" w14:textId="1E34EF2E"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012DDE8D"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Audience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243FF1F" w14:textId="57BF6591"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67C5F249"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City Pleasanton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5E06620" w14:textId="2FECD1BB"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w:t>
            </w:r>
          </w:p>
        </w:tc>
      </w:tr>
      <w:tr w:rsidR="004E2DDC" w:rsidRPr="00DA0761" w14:paraId="5D1DE9C2" w14:textId="77777777"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6FC88988"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Dolby Laboratories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1C38305" w14:textId="7B510DBB"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64A85B2B"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Carney Sandoe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F947A45" w14:textId="29BE70B7"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2B36CC66"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Freight &amp; Salvage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7EAF8" w14:textId="704C3A3F"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w:t>
            </w:r>
          </w:p>
        </w:tc>
      </w:tr>
      <w:tr w:rsidR="004E2DDC" w:rsidRPr="00DA0761" w14:paraId="03FDD2B0" w14:textId="77777777"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6F88AB5A"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Newgig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DBA633C" w14:textId="6922959A"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09F6EC22"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Knowles Electronics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39D9BF" w14:textId="60CD8B0C"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376370E2"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John Kennedy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47552FE" w14:textId="7CEE5A73"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w:t>
            </w:r>
          </w:p>
        </w:tc>
      </w:tr>
      <w:tr w:rsidR="004E2DDC" w:rsidRPr="00DA0761" w14:paraId="71C3BD77" w14:textId="77777777"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6ED2232A"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Cynet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5B4C02C" w14:textId="0E9BE385"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485C3C20"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Logitech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7B78C62" w14:textId="157B7FA1"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5F10F180"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Logitech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5AA4FCA" w14:textId="280DA1EE"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w:t>
            </w:r>
          </w:p>
        </w:tc>
      </w:tr>
      <w:tr w:rsidR="004E2DDC" w:rsidRPr="00DA0761" w14:paraId="36DA8BE6" w14:textId="77777777" w:rsidTr="00EB4286">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0D74101B"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C470C30" w14:textId="389A846C"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3DDBFB76"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Plantronics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18FBB0E" w14:textId="3B4AABA5"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2E09E68D" w:rsidR="004E2DDC" w:rsidRPr="00EB4286" w:rsidRDefault="004E2DDC" w:rsidP="00EB4286">
            <w:pPr>
              <w:spacing w:after="0" w:line="240" w:lineRule="auto"/>
              <w:rPr>
                <w:rFonts w:asciiTheme="minorHAnsi" w:hAnsiTheme="minorHAnsi"/>
                <w:sz w:val="21"/>
                <w:szCs w:val="21"/>
              </w:rPr>
            </w:pPr>
            <w:r w:rsidRPr="00EB4286">
              <w:rPr>
                <w:rFonts w:asciiTheme="minorHAnsi" w:hAnsiTheme="minorHAnsi" w:cs="Calibri"/>
                <w:sz w:val="21"/>
                <w:szCs w:val="21"/>
              </w:rPr>
              <w:t>Logitech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BB3AC01" w14:textId="4CDE86D0" w:rsidR="004E2DDC" w:rsidRPr="00EB4286" w:rsidRDefault="004E2DDC" w:rsidP="004E2DDC">
            <w:pPr>
              <w:spacing w:after="0" w:line="240" w:lineRule="auto"/>
              <w:jc w:val="center"/>
              <w:rPr>
                <w:rFonts w:asciiTheme="minorHAnsi" w:hAnsiTheme="minorHAnsi"/>
                <w:sz w:val="21"/>
                <w:szCs w:val="21"/>
              </w:rPr>
            </w:pPr>
            <w:r w:rsidRPr="00EB4286">
              <w:rPr>
                <w:rFonts w:asciiTheme="minorHAnsi" w:hAnsiTheme="minorHAnsi" w:cs="Calibri"/>
                <w:sz w:val="21"/>
                <w:szCs w:val="21"/>
              </w:rPr>
              <w:t>1</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2DB820DB" w14:textId="14DA152A" w:rsidR="00124DF5" w:rsidRPr="0020757D" w:rsidRDefault="00124DF5" w:rsidP="00124DF5">
      <w:pPr>
        <w:spacing w:after="120" w:line="240" w:lineRule="auto"/>
        <w:rPr>
          <w:strike/>
        </w:rPr>
      </w:pPr>
      <w:r>
        <w:t>There are six colleges in the Bay Regio</w:t>
      </w:r>
      <w:r w:rsidR="00D874A3">
        <w:t xml:space="preserve">n issuing 64 awards annually on TOP </w:t>
      </w:r>
      <w:r>
        <w:t>1005</w:t>
      </w:r>
      <w:r w:rsidR="00D874A3">
        <w:t>.</w:t>
      </w:r>
      <w:r>
        <w:t>00 - Commercial Music</w:t>
      </w:r>
      <w:r w:rsidRPr="007D261A">
        <w:t>.</w:t>
      </w:r>
      <w:r>
        <w:t xml:space="preserve"> </w:t>
      </w:r>
      <w:r w:rsidRPr="004D4334">
        <w:t xml:space="preserve">There </w:t>
      </w:r>
      <w:r>
        <w:t>is one</w:t>
      </w:r>
      <w:r w:rsidRPr="004D4334">
        <w:t xml:space="preserve"> other educ</w:t>
      </w:r>
      <w:r>
        <w:t>ational institutions issuing 4 awards annually on CIP code</w:t>
      </w:r>
      <w:r w:rsidR="00D874A3">
        <w:t xml:space="preserve"> 50.0913 crosswalked to TOP 1005.00, </w:t>
      </w:r>
      <w:r>
        <w:t>for a total of 68</w:t>
      </w:r>
      <w:r w:rsidRPr="004D4334">
        <w:t xml:space="preserve"> awards annually in the region.</w:t>
      </w:r>
      <w:r w:rsidR="00476634">
        <w:t xml:space="preserve"> </w:t>
      </w:r>
    </w:p>
    <w:p w14:paraId="13242037" w14:textId="35E7B6A6" w:rsidR="001C1787" w:rsidRDefault="001C1787" w:rsidP="001C1787">
      <w:pPr>
        <w:pStyle w:val="NoSpacing"/>
        <w:spacing w:after="60"/>
        <w:rPr>
          <w:b/>
        </w:rPr>
      </w:pPr>
      <w:r>
        <w:rPr>
          <w:b/>
        </w:rPr>
        <w:t>Table 7</w:t>
      </w:r>
      <w:r w:rsidRPr="00552133">
        <w:rPr>
          <w:b/>
        </w:rPr>
        <w:t xml:space="preserve">. </w:t>
      </w:r>
      <w:r>
        <w:rPr>
          <w:b/>
        </w:rPr>
        <w:t xml:space="preserve">Awards on </w:t>
      </w:r>
      <w:r w:rsidR="00AA46B4">
        <w:rPr>
          <w:b/>
        </w:rPr>
        <w:t xml:space="preserve">TOP </w:t>
      </w:r>
      <w:r w:rsidR="00F86625">
        <w:rPr>
          <w:b/>
        </w:rPr>
        <w:t>1005</w:t>
      </w:r>
      <w:r w:rsidR="00D874A3">
        <w:rPr>
          <w:b/>
        </w:rPr>
        <w:t>.</w:t>
      </w:r>
      <w:r w:rsidR="00F86625">
        <w:rPr>
          <w:b/>
        </w:rPr>
        <w:t>00 - Commercial Music</w:t>
      </w:r>
      <w:r>
        <w:rPr>
          <w:b/>
        </w:rPr>
        <w:t xml:space="preserve"> in </w:t>
      </w:r>
      <w:r w:rsidR="003C6BFC">
        <w:rPr>
          <w:b/>
        </w:rPr>
        <w:t xml:space="preserve">the </w:t>
      </w:r>
      <w:r>
        <w:rPr>
          <w:b/>
        </w:rPr>
        <w:t>Bay</w:t>
      </w:r>
      <w:r w:rsidR="003C6BFC">
        <w:rPr>
          <w:b/>
        </w:rPr>
        <w:t xml:space="preserve"> Area</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330"/>
        <w:gridCol w:w="1440"/>
        <w:gridCol w:w="1080"/>
        <w:gridCol w:w="1170"/>
        <w:gridCol w:w="1080"/>
        <w:gridCol w:w="1170"/>
        <w:gridCol w:w="720"/>
      </w:tblGrid>
      <w:tr w:rsidR="00124DF5" w:rsidRPr="008409A0" w14:paraId="6F775192" w14:textId="77777777" w:rsidTr="00435347">
        <w:trPr>
          <w:trHeight w:val="368"/>
        </w:trPr>
        <w:tc>
          <w:tcPr>
            <w:tcW w:w="3330" w:type="dxa"/>
            <w:shd w:val="clear" w:color="auto" w:fill="E0EE7C" w:themeFill="accent3" w:themeFillTint="66"/>
            <w:noWrap/>
            <w:vAlign w:val="center"/>
            <w:hideMark/>
          </w:tcPr>
          <w:p w14:paraId="2D5CC0B9" w14:textId="77777777" w:rsidR="00124DF5" w:rsidRPr="00666E4C" w:rsidRDefault="00124DF5" w:rsidP="00435347">
            <w:pPr>
              <w:spacing w:after="0" w:line="240" w:lineRule="auto"/>
              <w:rPr>
                <w:rFonts w:asciiTheme="minorHAnsi" w:eastAsia="Times New Roman" w:hAnsiTheme="minorHAnsi"/>
                <w:sz w:val="21"/>
                <w:szCs w:val="21"/>
              </w:rPr>
            </w:pPr>
            <w:r w:rsidRPr="00666E4C">
              <w:rPr>
                <w:rFonts w:asciiTheme="minorHAnsi" w:eastAsia="Times New Roman" w:hAnsiTheme="minorHAnsi"/>
                <w:sz w:val="21"/>
                <w:szCs w:val="21"/>
              </w:rPr>
              <w:t>College</w:t>
            </w:r>
          </w:p>
        </w:tc>
        <w:tc>
          <w:tcPr>
            <w:tcW w:w="1440" w:type="dxa"/>
            <w:shd w:val="clear" w:color="auto" w:fill="E0EE7C" w:themeFill="accent3" w:themeFillTint="66"/>
            <w:vAlign w:val="center"/>
          </w:tcPr>
          <w:p w14:paraId="5A5A49E7" w14:textId="77777777" w:rsidR="00124DF5" w:rsidRPr="00666E4C" w:rsidRDefault="00124DF5" w:rsidP="00435347">
            <w:pPr>
              <w:spacing w:after="0" w:line="240" w:lineRule="auto"/>
              <w:rPr>
                <w:rFonts w:asciiTheme="minorHAnsi" w:eastAsia="Times New Roman" w:hAnsiTheme="minorHAnsi"/>
                <w:sz w:val="21"/>
                <w:szCs w:val="21"/>
              </w:rPr>
            </w:pPr>
            <w:r w:rsidRPr="00666E4C">
              <w:rPr>
                <w:rFonts w:asciiTheme="minorHAnsi" w:eastAsia="Times New Roman" w:hAnsiTheme="minorHAnsi"/>
                <w:sz w:val="21"/>
                <w:szCs w:val="21"/>
              </w:rPr>
              <w:t>Sub-Region</w:t>
            </w:r>
          </w:p>
        </w:tc>
        <w:tc>
          <w:tcPr>
            <w:tcW w:w="1080" w:type="dxa"/>
            <w:shd w:val="clear" w:color="auto" w:fill="E0EE7C" w:themeFill="accent3" w:themeFillTint="66"/>
            <w:vAlign w:val="center"/>
          </w:tcPr>
          <w:p w14:paraId="54D214CF"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CIP Code</w:t>
            </w:r>
          </w:p>
        </w:tc>
        <w:tc>
          <w:tcPr>
            <w:tcW w:w="1170" w:type="dxa"/>
            <w:shd w:val="clear" w:color="auto" w:fill="E0EE7C" w:themeFill="accent3" w:themeFillTint="66"/>
            <w:vAlign w:val="center"/>
            <w:hideMark/>
          </w:tcPr>
          <w:p w14:paraId="1A7526A3"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B580219"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1A554C7B"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5563C487"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Total</w:t>
            </w:r>
          </w:p>
        </w:tc>
      </w:tr>
      <w:tr w:rsidR="00124DF5" w:rsidRPr="000444C7" w14:paraId="6261EB6A" w14:textId="77777777" w:rsidTr="00435347">
        <w:trPr>
          <w:trHeight w:val="260"/>
        </w:trPr>
        <w:tc>
          <w:tcPr>
            <w:tcW w:w="3330" w:type="dxa"/>
            <w:shd w:val="clear" w:color="auto" w:fill="auto"/>
            <w:noWrap/>
          </w:tcPr>
          <w:p w14:paraId="4F8148C5" w14:textId="77777777" w:rsidR="00124DF5" w:rsidRPr="00666E4C" w:rsidRDefault="00124DF5" w:rsidP="00435347">
            <w:pPr>
              <w:spacing w:after="0" w:line="240" w:lineRule="auto"/>
              <w:rPr>
                <w:rFonts w:asciiTheme="minorHAnsi" w:hAnsiTheme="minorHAnsi"/>
                <w:sz w:val="21"/>
                <w:szCs w:val="21"/>
              </w:rPr>
            </w:pPr>
            <w:r w:rsidRPr="00666E4C">
              <w:rPr>
                <w:rFonts w:asciiTheme="minorHAnsi" w:hAnsiTheme="minorHAnsi" w:cs="Calibri"/>
                <w:bCs/>
                <w:sz w:val="21"/>
                <w:szCs w:val="21"/>
              </w:rPr>
              <w:t>Cabrillo</w:t>
            </w:r>
          </w:p>
        </w:tc>
        <w:tc>
          <w:tcPr>
            <w:tcW w:w="1440" w:type="dxa"/>
          </w:tcPr>
          <w:p w14:paraId="2DD19BCA" w14:textId="77777777" w:rsidR="00124DF5" w:rsidRPr="00666E4C" w:rsidRDefault="00124DF5" w:rsidP="00435347">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Santa Cruz &amp; Monterey</w:t>
            </w:r>
          </w:p>
        </w:tc>
        <w:tc>
          <w:tcPr>
            <w:tcW w:w="1080" w:type="dxa"/>
          </w:tcPr>
          <w:p w14:paraId="5D524F46"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39B827CB"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75</w:t>
            </w:r>
          </w:p>
        </w:tc>
        <w:tc>
          <w:tcPr>
            <w:tcW w:w="1080" w:type="dxa"/>
            <w:shd w:val="clear" w:color="auto" w:fill="auto"/>
            <w:noWrap/>
          </w:tcPr>
          <w:p w14:paraId="68DB57C8"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w:t>
            </w:r>
          </w:p>
        </w:tc>
        <w:tc>
          <w:tcPr>
            <w:tcW w:w="1170" w:type="dxa"/>
            <w:shd w:val="clear" w:color="auto" w:fill="auto"/>
            <w:noWrap/>
          </w:tcPr>
          <w:p w14:paraId="41C386F9"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5</w:t>
            </w:r>
          </w:p>
        </w:tc>
        <w:tc>
          <w:tcPr>
            <w:tcW w:w="720" w:type="dxa"/>
            <w:shd w:val="clear" w:color="auto" w:fill="auto"/>
            <w:noWrap/>
          </w:tcPr>
          <w:p w14:paraId="051DC6D7"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6</w:t>
            </w:r>
          </w:p>
        </w:tc>
      </w:tr>
      <w:tr w:rsidR="00124DF5" w:rsidRPr="000444C7" w14:paraId="3354F72A" w14:textId="77777777" w:rsidTr="00435347">
        <w:trPr>
          <w:trHeight w:val="260"/>
        </w:trPr>
        <w:tc>
          <w:tcPr>
            <w:tcW w:w="3330" w:type="dxa"/>
            <w:shd w:val="clear" w:color="auto" w:fill="auto"/>
            <w:noWrap/>
          </w:tcPr>
          <w:p w14:paraId="61911C05" w14:textId="77777777" w:rsidR="00124DF5" w:rsidRPr="00666E4C" w:rsidRDefault="00124DF5" w:rsidP="00435347">
            <w:pPr>
              <w:spacing w:after="0" w:line="240" w:lineRule="auto"/>
              <w:rPr>
                <w:rFonts w:asciiTheme="minorHAnsi" w:hAnsiTheme="minorHAnsi"/>
                <w:sz w:val="21"/>
                <w:szCs w:val="21"/>
              </w:rPr>
            </w:pPr>
            <w:r w:rsidRPr="00666E4C">
              <w:rPr>
                <w:rFonts w:asciiTheme="minorHAnsi" w:hAnsiTheme="minorHAnsi" w:cs="Calibri"/>
                <w:bCs/>
                <w:sz w:val="21"/>
                <w:szCs w:val="21"/>
              </w:rPr>
              <w:t>Diablo Valley</w:t>
            </w:r>
          </w:p>
        </w:tc>
        <w:tc>
          <w:tcPr>
            <w:tcW w:w="1440" w:type="dxa"/>
          </w:tcPr>
          <w:p w14:paraId="16ECD5D8" w14:textId="77777777" w:rsidR="00124DF5" w:rsidRPr="00666E4C" w:rsidRDefault="00124DF5" w:rsidP="00435347">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East Bay</w:t>
            </w:r>
          </w:p>
        </w:tc>
        <w:tc>
          <w:tcPr>
            <w:tcW w:w="1080" w:type="dxa"/>
          </w:tcPr>
          <w:p w14:paraId="16D473C6"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6F6A1E29"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366</w:t>
            </w:r>
          </w:p>
        </w:tc>
        <w:tc>
          <w:tcPr>
            <w:tcW w:w="1080" w:type="dxa"/>
            <w:shd w:val="clear" w:color="auto" w:fill="auto"/>
            <w:noWrap/>
          </w:tcPr>
          <w:p w14:paraId="551403AE"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9</w:t>
            </w:r>
          </w:p>
        </w:tc>
        <w:tc>
          <w:tcPr>
            <w:tcW w:w="1170" w:type="dxa"/>
            <w:shd w:val="clear" w:color="auto" w:fill="auto"/>
            <w:noWrap/>
          </w:tcPr>
          <w:p w14:paraId="7BDDFC8E"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12</w:t>
            </w:r>
          </w:p>
        </w:tc>
        <w:tc>
          <w:tcPr>
            <w:tcW w:w="720" w:type="dxa"/>
            <w:shd w:val="clear" w:color="auto" w:fill="auto"/>
            <w:noWrap/>
          </w:tcPr>
          <w:p w14:paraId="0E2EC555"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21</w:t>
            </w:r>
          </w:p>
        </w:tc>
      </w:tr>
      <w:tr w:rsidR="00124DF5" w:rsidRPr="000444C7" w14:paraId="7BEE5226" w14:textId="77777777" w:rsidTr="00435347">
        <w:trPr>
          <w:trHeight w:val="260"/>
        </w:trPr>
        <w:tc>
          <w:tcPr>
            <w:tcW w:w="3330" w:type="dxa"/>
            <w:shd w:val="clear" w:color="auto" w:fill="auto"/>
            <w:noWrap/>
          </w:tcPr>
          <w:p w14:paraId="5D9AE351" w14:textId="77777777" w:rsidR="00124DF5" w:rsidRPr="00666E4C" w:rsidRDefault="00124DF5" w:rsidP="00435347">
            <w:pPr>
              <w:spacing w:after="0" w:line="240" w:lineRule="auto"/>
              <w:rPr>
                <w:rFonts w:asciiTheme="minorHAnsi" w:hAnsiTheme="minorHAnsi"/>
                <w:sz w:val="21"/>
                <w:szCs w:val="21"/>
              </w:rPr>
            </w:pPr>
            <w:r w:rsidRPr="00666E4C">
              <w:rPr>
                <w:rFonts w:asciiTheme="minorHAnsi" w:hAnsiTheme="minorHAnsi" w:cs="Calibri"/>
                <w:bCs/>
                <w:sz w:val="21"/>
                <w:szCs w:val="21"/>
              </w:rPr>
              <w:t>Foothill</w:t>
            </w:r>
          </w:p>
        </w:tc>
        <w:tc>
          <w:tcPr>
            <w:tcW w:w="1440" w:type="dxa"/>
          </w:tcPr>
          <w:p w14:paraId="1A0F8B32" w14:textId="77777777" w:rsidR="00124DF5" w:rsidRPr="00666E4C" w:rsidRDefault="00124DF5" w:rsidP="00435347">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Silicon Valley</w:t>
            </w:r>
          </w:p>
        </w:tc>
        <w:tc>
          <w:tcPr>
            <w:tcW w:w="1080" w:type="dxa"/>
          </w:tcPr>
          <w:p w14:paraId="615BBECD"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17B39CCF"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757</w:t>
            </w:r>
          </w:p>
        </w:tc>
        <w:tc>
          <w:tcPr>
            <w:tcW w:w="1080" w:type="dxa"/>
            <w:shd w:val="clear" w:color="auto" w:fill="auto"/>
            <w:noWrap/>
          </w:tcPr>
          <w:p w14:paraId="60937EF9"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12</w:t>
            </w:r>
          </w:p>
        </w:tc>
        <w:tc>
          <w:tcPr>
            <w:tcW w:w="1170" w:type="dxa"/>
            <w:shd w:val="clear" w:color="auto" w:fill="auto"/>
            <w:noWrap/>
          </w:tcPr>
          <w:p w14:paraId="157B0521"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3</w:t>
            </w:r>
          </w:p>
        </w:tc>
        <w:tc>
          <w:tcPr>
            <w:tcW w:w="720" w:type="dxa"/>
            <w:shd w:val="clear" w:color="auto" w:fill="auto"/>
            <w:noWrap/>
          </w:tcPr>
          <w:p w14:paraId="2B808155"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15</w:t>
            </w:r>
          </w:p>
        </w:tc>
      </w:tr>
      <w:tr w:rsidR="00124DF5" w:rsidRPr="000444C7" w14:paraId="224B7145" w14:textId="77777777" w:rsidTr="00435347">
        <w:trPr>
          <w:trHeight w:val="260"/>
        </w:trPr>
        <w:tc>
          <w:tcPr>
            <w:tcW w:w="3330" w:type="dxa"/>
            <w:shd w:val="clear" w:color="auto" w:fill="auto"/>
            <w:noWrap/>
          </w:tcPr>
          <w:p w14:paraId="00D26575" w14:textId="77777777" w:rsidR="00124DF5" w:rsidRPr="00666E4C" w:rsidRDefault="00124DF5" w:rsidP="00435347">
            <w:pPr>
              <w:spacing w:after="0" w:line="240" w:lineRule="auto"/>
              <w:rPr>
                <w:rFonts w:asciiTheme="minorHAnsi" w:hAnsiTheme="minorHAnsi"/>
                <w:sz w:val="21"/>
                <w:szCs w:val="21"/>
              </w:rPr>
            </w:pPr>
            <w:r w:rsidRPr="00666E4C">
              <w:rPr>
                <w:rFonts w:asciiTheme="minorHAnsi" w:hAnsiTheme="minorHAnsi" w:cs="Calibri"/>
                <w:bCs/>
                <w:sz w:val="21"/>
                <w:szCs w:val="21"/>
              </w:rPr>
              <w:t>Los Medanos</w:t>
            </w:r>
          </w:p>
        </w:tc>
        <w:tc>
          <w:tcPr>
            <w:tcW w:w="1440" w:type="dxa"/>
          </w:tcPr>
          <w:p w14:paraId="228AF17A" w14:textId="77777777" w:rsidR="00124DF5" w:rsidRPr="00666E4C" w:rsidRDefault="00124DF5" w:rsidP="00435347">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East Bay</w:t>
            </w:r>
          </w:p>
        </w:tc>
        <w:tc>
          <w:tcPr>
            <w:tcW w:w="1080" w:type="dxa"/>
          </w:tcPr>
          <w:p w14:paraId="475EA319"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14A3C9E4"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191</w:t>
            </w:r>
          </w:p>
        </w:tc>
        <w:tc>
          <w:tcPr>
            <w:tcW w:w="1080" w:type="dxa"/>
            <w:shd w:val="clear" w:color="auto" w:fill="auto"/>
            <w:noWrap/>
          </w:tcPr>
          <w:p w14:paraId="6A84FCDA"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6</w:t>
            </w:r>
          </w:p>
        </w:tc>
        <w:tc>
          <w:tcPr>
            <w:tcW w:w="1170" w:type="dxa"/>
            <w:shd w:val="clear" w:color="auto" w:fill="auto"/>
            <w:noWrap/>
          </w:tcPr>
          <w:p w14:paraId="0AE52CE9"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4</w:t>
            </w:r>
          </w:p>
        </w:tc>
        <w:tc>
          <w:tcPr>
            <w:tcW w:w="720" w:type="dxa"/>
            <w:shd w:val="clear" w:color="auto" w:fill="auto"/>
            <w:noWrap/>
          </w:tcPr>
          <w:p w14:paraId="14F8A7D6"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10</w:t>
            </w:r>
          </w:p>
        </w:tc>
      </w:tr>
      <w:tr w:rsidR="00124DF5" w:rsidRPr="000444C7" w14:paraId="46BB08C2" w14:textId="77777777" w:rsidTr="00435347">
        <w:trPr>
          <w:trHeight w:val="260"/>
        </w:trPr>
        <w:tc>
          <w:tcPr>
            <w:tcW w:w="3330" w:type="dxa"/>
            <w:shd w:val="clear" w:color="auto" w:fill="auto"/>
            <w:noWrap/>
          </w:tcPr>
          <w:p w14:paraId="43452435" w14:textId="77777777" w:rsidR="00124DF5" w:rsidRPr="00666E4C" w:rsidRDefault="00124DF5" w:rsidP="00435347">
            <w:pPr>
              <w:spacing w:after="0" w:line="240" w:lineRule="auto"/>
              <w:rPr>
                <w:rFonts w:asciiTheme="minorHAnsi" w:hAnsiTheme="minorHAnsi"/>
                <w:sz w:val="21"/>
                <w:szCs w:val="21"/>
              </w:rPr>
            </w:pPr>
            <w:r w:rsidRPr="00666E4C">
              <w:rPr>
                <w:rFonts w:asciiTheme="minorHAnsi" w:hAnsiTheme="minorHAnsi" w:cs="Calibri"/>
                <w:bCs/>
                <w:sz w:val="21"/>
                <w:szCs w:val="21"/>
              </w:rPr>
              <w:t>Ohlone</w:t>
            </w:r>
          </w:p>
        </w:tc>
        <w:tc>
          <w:tcPr>
            <w:tcW w:w="1440" w:type="dxa"/>
          </w:tcPr>
          <w:p w14:paraId="4E8ACB50" w14:textId="77777777" w:rsidR="00124DF5" w:rsidRPr="00666E4C" w:rsidRDefault="00124DF5" w:rsidP="00435347">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East Bay</w:t>
            </w:r>
          </w:p>
        </w:tc>
        <w:tc>
          <w:tcPr>
            <w:tcW w:w="1080" w:type="dxa"/>
          </w:tcPr>
          <w:p w14:paraId="3DA68F88"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39DD3B95"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080" w:type="dxa"/>
            <w:shd w:val="clear" w:color="auto" w:fill="auto"/>
            <w:noWrap/>
          </w:tcPr>
          <w:p w14:paraId="7743A189" w14:textId="77777777" w:rsidR="00124DF5" w:rsidRPr="00666E4C" w:rsidRDefault="00124DF5" w:rsidP="00435347">
            <w:pPr>
              <w:spacing w:after="0" w:line="240" w:lineRule="auto"/>
              <w:jc w:val="center"/>
              <w:rPr>
                <w:rFonts w:asciiTheme="minorHAnsi" w:eastAsia="Times New Roman" w:hAnsiTheme="minorHAnsi"/>
                <w:sz w:val="21"/>
                <w:szCs w:val="21"/>
              </w:rPr>
            </w:pPr>
          </w:p>
        </w:tc>
        <w:tc>
          <w:tcPr>
            <w:tcW w:w="1170" w:type="dxa"/>
            <w:shd w:val="clear" w:color="auto" w:fill="auto"/>
            <w:noWrap/>
          </w:tcPr>
          <w:p w14:paraId="7898FFE0"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w:t>
            </w:r>
          </w:p>
        </w:tc>
        <w:tc>
          <w:tcPr>
            <w:tcW w:w="720" w:type="dxa"/>
            <w:shd w:val="clear" w:color="auto" w:fill="auto"/>
            <w:noWrap/>
          </w:tcPr>
          <w:p w14:paraId="209D1F00"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1</w:t>
            </w:r>
          </w:p>
        </w:tc>
      </w:tr>
      <w:tr w:rsidR="00124DF5" w:rsidRPr="000444C7" w14:paraId="588BBDD2" w14:textId="77777777" w:rsidTr="00435347">
        <w:trPr>
          <w:trHeight w:val="260"/>
        </w:trPr>
        <w:tc>
          <w:tcPr>
            <w:tcW w:w="3330" w:type="dxa"/>
            <w:shd w:val="clear" w:color="auto" w:fill="auto"/>
            <w:noWrap/>
          </w:tcPr>
          <w:p w14:paraId="104BD871" w14:textId="77777777" w:rsidR="00124DF5" w:rsidRPr="00666E4C" w:rsidRDefault="00124DF5" w:rsidP="00435347">
            <w:pPr>
              <w:spacing w:after="0" w:line="240" w:lineRule="auto"/>
              <w:rPr>
                <w:rFonts w:asciiTheme="minorHAnsi" w:hAnsiTheme="minorHAnsi"/>
                <w:sz w:val="21"/>
                <w:szCs w:val="21"/>
              </w:rPr>
            </w:pPr>
            <w:r w:rsidRPr="00666E4C">
              <w:rPr>
                <w:rFonts w:asciiTheme="minorHAnsi" w:hAnsiTheme="minorHAnsi" w:cs="Calibri"/>
                <w:bCs/>
                <w:sz w:val="21"/>
                <w:szCs w:val="21"/>
              </w:rPr>
              <w:t>West Valley</w:t>
            </w:r>
          </w:p>
        </w:tc>
        <w:tc>
          <w:tcPr>
            <w:tcW w:w="1440" w:type="dxa"/>
          </w:tcPr>
          <w:p w14:paraId="48BB11FC" w14:textId="77777777" w:rsidR="00124DF5" w:rsidRPr="00666E4C" w:rsidRDefault="00124DF5" w:rsidP="00435347">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Silicon Valley</w:t>
            </w:r>
          </w:p>
        </w:tc>
        <w:tc>
          <w:tcPr>
            <w:tcW w:w="1080" w:type="dxa"/>
          </w:tcPr>
          <w:p w14:paraId="4BADCD75"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65AFE455"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080" w:type="dxa"/>
            <w:shd w:val="clear" w:color="auto" w:fill="auto"/>
            <w:noWrap/>
          </w:tcPr>
          <w:p w14:paraId="27D78120" w14:textId="77777777" w:rsidR="00124DF5" w:rsidRPr="00666E4C" w:rsidRDefault="00124DF5" w:rsidP="00435347">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15FDA"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11</w:t>
            </w:r>
          </w:p>
        </w:tc>
        <w:tc>
          <w:tcPr>
            <w:tcW w:w="720" w:type="dxa"/>
            <w:shd w:val="clear" w:color="auto" w:fill="auto"/>
            <w:noWrap/>
          </w:tcPr>
          <w:p w14:paraId="2B46DCA7"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11</w:t>
            </w:r>
          </w:p>
        </w:tc>
      </w:tr>
      <w:tr w:rsidR="00124DF5" w:rsidRPr="000444C7" w14:paraId="429621CF" w14:textId="77777777" w:rsidTr="00435347">
        <w:trPr>
          <w:trHeight w:val="260"/>
        </w:trPr>
        <w:tc>
          <w:tcPr>
            <w:tcW w:w="3330" w:type="dxa"/>
            <w:shd w:val="clear" w:color="auto" w:fill="auto"/>
            <w:noWrap/>
          </w:tcPr>
          <w:p w14:paraId="03FE0240" w14:textId="77777777" w:rsidR="00124DF5" w:rsidRPr="00666E4C" w:rsidRDefault="00124DF5" w:rsidP="00435347">
            <w:pPr>
              <w:spacing w:after="0" w:line="240" w:lineRule="auto"/>
              <w:rPr>
                <w:rFonts w:asciiTheme="minorHAnsi" w:hAnsiTheme="minorHAnsi" w:cs="Calibri"/>
                <w:bCs/>
                <w:sz w:val="21"/>
                <w:szCs w:val="21"/>
              </w:rPr>
            </w:pPr>
            <w:r w:rsidRPr="00666E4C">
              <w:rPr>
                <w:rFonts w:asciiTheme="minorHAnsi" w:hAnsiTheme="minorHAnsi" w:cs="Calibri"/>
                <w:bCs/>
                <w:sz w:val="21"/>
                <w:szCs w:val="21"/>
              </w:rPr>
              <w:t>San Francisco Conservatory of Music</w:t>
            </w:r>
          </w:p>
        </w:tc>
        <w:tc>
          <w:tcPr>
            <w:tcW w:w="1440" w:type="dxa"/>
          </w:tcPr>
          <w:p w14:paraId="42A90660" w14:textId="77777777" w:rsidR="00124DF5" w:rsidRPr="00666E4C" w:rsidRDefault="00124DF5" w:rsidP="00435347">
            <w:pPr>
              <w:spacing w:after="0" w:line="240" w:lineRule="auto"/>
              <w:rPr>
                <w:rFonts w:asciiTheme="minorHAnsi" w:hAnsiTheme="minorHAnsi" w:cs="Calibri"/>
                <w:sz w:val="21"/>
                <w:szCs w:val="21"/>
              </w:rPr>
            </w:pPr>
            <w:r w:rsidRPr="00666E4C">
              <w:rPr>
                <w:rFonts w:asciiTheme="minorHAnsi" w:hAnsiTheme="minorHAnsi" w:cs="Calibri"/>
                <w:bCs/>
                <w:sz w:val="21"/>
                <w:szCs w:val="21"/>
              </w:rPr>
              <w:t>Mid-Peninsula</w:t>
            </w:r>
          </w:p>
        </w:tc>
        <w:tc>
          <w:tcPr>
            <w:tcW w:w="1080" w:type="dxa"/>
          </w:tcPr>
          <w:p w14:paraId="69666265"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50.0913</w:t>
            </w:r>
          </w:p>
        </w:tc>
        <w:tc>
          <w:tcPr>
            <w:tcW w:w="1170" w:type="dxa"/>
            <w:shd w:val="clear" w:color="auto" w:fill="auto"/>
            <w:noWrap/>
          </w:tcPr>
          <w:p w14:paraId="17D9AE83" w14:textId="77777777" w:rsidR="00124DF5" w:rsidRPr="00666E4C" w:rsidRDefault="00124DF5" w:rsidP="00435347">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080" w:type="dxa"/>
            <w:shd w:val="clear" w:color="auto" w:fill="auto"/>
            <w:noWrap/>
          </w:tcPr>
          <w:p w14:paraId="150887B2" w14:textId="77777777" w:rsidR="00124DF5" w:rsidRPr="00666E4C" w:rsidRDefault="00124DF5" w:rsidP="00435347">
            <w:pPr>
              <w:spacing w:after="0" w:line="240" w:lineRule="auto"/>
              <w:jc w:val="center"/>
              <w:rPr>
                <w:rFonts w:asciiTheme="minorHAnsi" w:eastAsia="Times New Roman" w:hAnsiTheme="minorHAnsi"/>
                <w:sz w:val="21"/>
                <w:szCs w:val="21"/>
              </w:rPr>
            </w:pPr>
          </w:p>
        </w:tc>
        <w:tc>
          <w:tcPr>
            <w:tcW w:w="1170" w:type="dxa"/>
            <w:shd w:val="clear" w:color="auto" w:fill="auto"/>
            <w:noWrap/>
          </w:tcPr>
          <w:p w14:paraId="034A82AC" w14:textId="77777777" w:rsidR="00124DF5" w:rsidRPr="00666E4C" w:rsidRDefault="00124DF5" w:rsidP="00435347">
            <w:pPr>
              <w:spacing w:after="0" w:line="240" w:lineRule="auto"/>
              <w:jc w:val="center"/>
              <w:rPr>
                <w:rFonts w:asciiTheme="minorHAnsi" w:hAnsiTheme="minorHAnsi" w:cs="Calibri"/>
                <w:sz w:val="21"/>
                <w:szCs w:val="21"/>
              </w:rPr>
            </w:pPr>
            <w:r w:rsidRPr="00666E4C">
              <w:rPr>
                <w:rFonts w:asciiTheme="minorHAnsi" w:hAnsiTheme="minorHAnsi"/>
                <w:sz w:val="21"/>
                <w:szCs w:val="21"/>
              </w:rPr>
              <w:t>4</w:t>
            </w:r>
          </w:p>
        </w:tc>
        <w:tc>
          <w:tcPr>
            <w:tcW w:w="720" w:type="dxa"/>
            <w:shd w:val="clear" w:color="auto" w:fill="auto"/>
            <w:noWrap/>
          </w:tcPr>
          <w:p w14:paraId="5C83AD24" w14:textId="77777777" w:rsidR="00124DF5" w:rsidRPr="00666E4C" w:rsidRDefault="00124DF5" w:rsidP="00435347">
            <w:pPr>
              <w:spacing w:after="0" w:line="240" w:lineRule="auto"/>
              <w:jc w:val="center"/>
              <w:rPr>
                <w:rFonts w:asciiTheme="minorHAnsi" w:hAnsiTheme="minorHAnsi" w:cs="Calibri"/>
                <w:sz w:val="21"/>
                <w:szCs w:val="21"/>
              </w:rPr>
            </w:pPr>
            <w:r w:rsidRPr="00666E4C">
              <w:rPr>
                <w:rFonts w:asciiTheme="minorHAnsi" w:hAnsiTheme="minorHAnsi" w:cs="Calibri"/>
                <w:sz w:val="21"/>
                <w:szCs w:val="21"/>
              </w:rPr>
              <w:t>4</w:t>
            </w:r>
          </w:p>
        </w:tc>
      </w:tr>
      <w:tr w:rsidR="00124DF5" w:rsidRPr="000444C7" w14:paraId="081941F4" w14:textId="77777777" w:rsidTr="00435347">
        <w:trPr>
          <w:trHeight w:val="197"/>
        </w:trPr>
        <w:tc>
          <w:tcPr>
            <w:tcW w:w="4770" w:type="dxa"/>
            <w:gridSpan w:val="2"/>
            <w:shd w:val="clear" w:color="auto" w:fill="E0EE7C" w:themeFill="accent3" w:themeFillTint="66"/>
            <w:noWrap/>
          </w:tcPr>
          <w:p w14:paraId="149BE9FA" w14:textId="77777777" w:rsidR="00124DF5" w:rsidRPr="00666E4C" w:rsidRDefault="00124DF5" w:rsidP="00435347">
            <w:pPr>
              <w:spacing w:after="0" w:line="240" w:lineRule="auto"/>
              <w:rPr>
                <w:rFonts w:asciiTheme="minorHAnsi" w:hAnsiTheme="minorHAnsi"/>
                <w:b/>
                <w:sz w:val="21"/>
                <w:szCs w:val="21"/>
              </w:rPr>
            </w:pPr>
            <w:r w:rsidRPr="00666E4C">
              <w:rPr>
                <w:rFonts w:asciiTheme="minorHAnsi" w:hAnsiTheme="minorHAnsi"/>
                <w:b/>
                <w:sz w:val="21"/>
                <w:szCs w:val="21"/>
              </w:rPr>
              <w:t>Total Bay Region</w:t>
            </w:r>
          </w:p>
        </w:tc>
        <w:tc>
          <w:tcPr>
            <w:tcW w:w="1080" w:type="dxa"/>
            <w:shd w:val="clear" w:color="auto" w:fill="E0EE7C" w:themeFill="accent3" w:themeFillTint="66"/>
          </w:tcPr>
          <w:p w14:paraId="3C6BE540" w14:textId="77777777" w:rsidR="00124DF5" w:rsidRPr="00666E4C" w:rsidRDefault="00124DF5" w:rsidP="00435347">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1246A264" w14:textId="77777777" w:rsidR="00124DF5" w:rsidRPr="00666E4C" w:rsidRDefault="00124DF5" w:rsidP="00435347">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1,389</w:t>
            </w:r>
          </w:p>
        </w:tc>
        <w:tc>
          <w:tcPr>
            <w:tcW w:w="1080" w:type="dxa"/>
            <w:shd w:val="clear" w:color="auto" w:fill="E0EE7C" w:themeFill="accent3" w:themeFillTint="66"/>
            <w:noWrap/>
            <w:vAlign w:val="center"/>
          </w:tcPr>
          <w:p w14:paraId="3AD09D83" w14:textId="77777777" w:rsidR="00124DF5" w:rsidRPr="00666E4C" w:rsidRDefault="00124DF5" w:rsidP="00435347">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28</w:t>
            </w:r>
          </w:p>
        </w:tc>
        <w:tc>
          <w:tcPr>
            <w:tcW w:w="1170" w:type="dxa"/>
            <w:shd w:val="clear" w:color="auto" w:fill="E0EE7C" w:themeFill="accent3" w:themeFillTint="66"/>
            <w:noWrap/>
            <w:vAlign w:val="center"/>
          </w:tcPr>
          <w:p w14:paraId="7037737E" w14:textId="77777777" w:rsidR="00124DF5" w:rsidRPr="00666E4C" w:rsidRDefault="00124DF5" w:rsidP="00435347">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40</w:t>
            </w:r>
          </w:p>
        </w:tc>
        <w:tc>
          <w:tcPr>
            <w:tcW w:w="720" w:type="dxa"/>
            <w:shd w:val="clear" w:color="auto" w:fill="E0EE7C" w:themeFill="accent3" w:themeFillTint="66"/>
            <w:noWrap/>
            <w:vAlign w:val="center"/>
          </w:tcPr>
          <w:p w14:paraId="1A569EDD" w14:textId="77777777" w:rsidR="00124DF5" w:rsidRPr="00666E4C" w:rsidRDefault="00124DF5" w:rsidP="00435347">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68</w:t>
            </w:r>
          </w:p>
        </w:tc>
      </w:tr>
      <w:tr w:rsidR="00124DF5" w:rsidRPr="000444C7" w14:paraId="490ACAF2" w14:textId="77777777" w:rsidTr="00435347">
        <w:trPr>
          <w:trHeight w:val="287"/>
        </w:trPr>
        <w:tc>
          <w:tcPr>
            <w:tcW w:w="4770" w:type="dxa"/>
            <w:gridSpan w:val="2"/>
            <w:shd w:val="clear" w:color="auto" w:fill="CDE32D" w:themeFill="accent6" w:themeFillShade="BF"/>
            <w:noWrap/>
          </w:tcPr>
          <w:p w14:paraId="4C03F3EC" w14:textId="77777777" w:rsidR="00124DF5" w:rsidRPr="00666E4C" w:rsidRDefault="00124DF5" w:rsidP="00435347">
            <w:pPr>
              <w:spacing w:after="0" w:line="240" w:lineRule="auto"/>
              <w:rPr>
                <w:rFonts w:asciiTheme="minorHAnsi" w:hAnsiTheme="minorHAnsi"/>
                <w:b/>
                <w:sz w:val="21"/>
                <w:szCs w:val="21"/>
              </w:rPr>
            </w:pPr>
            <w:r w:rsidRPr="00666E4C">
              <w:rPr>
                <w:rFonts w:asciiTheme="minorHAnsi" w:hAnsiTheme="minorHAnsi"/>
                <w:b/>
                <w:sz w:val="21"/>
                <w:szCs w:val="21"/>
              </w:rPr>
              <w:t>Total East Bay Sub-Region</w:t>
            </w:r>
          </w:p>
        </w:tc>
        <w:tc>
          <w:tcPr>
            <w:tcW w:w="1080" w:type="dxa"/>
            <w:shd w:val="clear" w:color="auto" w:fill="CDE32D" w:themeFill="accent6" w:themeFillShade="BF"/>
          </w:tcPr>
          <w:p w14:paraId="4EB18D1C" w14:textId="77777777" w:rsidR="00124DF5" w:rsidRPr="00666E4C" w:rsidRDefault="00124DF5" w:rsidP="00435347">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0C7F45FD" w14:textId="77777777" w:rsidR="00124DF5" w:rsidRPr="00666E4C" w:rsidRDefault="00124DF5" w:rsidP="00435347">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557</w:t>
            </w:r>
          </w:p>
        </w:tc>
        <w:tc>
          <w:tcPr>
            <w:tcW w:w="1080" w:type="dxa"/>
            <w:shd w:val="clear" w:color="auto" w:fill="CDE32D" w:themeFill="accent6" w:themeFillShade="BF"/>
            <w:noWrap/>
            <w:vAlign w:val="center"/>
          </w:tcPr>
          <w:p w14:paraId="09ACB416" w14:textId="5CC82DDD" w:rsidR="00124DF5" w:rsidRPr="00666E4C" w:rsidRDefault="00D874A3" w:rsidP="00435347">
            <w:pPr>
              <w:spacing w:after="0" w:line="240" w:lineRule="auto"/>
              <w:jc w:val="center"/>
              <w:rPr>
                <w:rFonts w:asciiTheme="minorHAnsi" w:eastAsia="Times New Roman" w:hAnsiTheme="minorHAnsi"/>
                <w:b/>
                <w:sz w:val="21"/>
                <w:szCs w:val="21"/>
              </w:rPr>
            </w:pPr>
            <w:r>
              <w:rPr>
                <w:rFonts w:asciiTheme="minorHAnsi" w:hAnsiTheme="minorHAnsi" w:cs="Calibri"/>
                <w:b/>
                <w:bCs/>
                <w:sz w:val="21"/>
                <w:szCs w:val="21"/>
              </w:rPr>
              <w:t>15</w:t>
            </w:r>
          </w:p>
        </w:tc>
        <w:tc>
          <w:tcPr>
            <w:tcW w:w="1170" w:type="dxa"/>
            <w:shd w:val="clear" w:color="auto" w:fill="CDE32D" w:themeFill="accent6" w:themeFillShade="BF"/>
            <w:noWrap/>
            <w:vAlign w:val="center"/>
          </w:tcPr>
          <w:p w14:paraId="418553CF" w14:textId="17DE7401" w:rsidR="00124DF5" w:rsidRPr="00666E4C" w:rsidRDefault="00124DF5" w:rsidP="00435347">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1</w:t>
            </w:r>
            <w:r w:rsidR="00D874A3">
              <w:rPr>
                <w:rFonts w:asciiTheme="minorHAnsi" w:hAnsiTheme="minorHAnsi" w:cs="Calibri"/>
                <w:b/>
                <w:bCs/>
                <w:sz w:val="21"/>
                <w:szCs w:val="21"/>
              </w:rPr>
              <w:t>7</w:t>
            </w:r>
          </w:p>
        </w:tc>
        <w:tc>
          <w:tcPr>
            <w:tcW w:w="720" w:type="dxa"/>
            <w:shd w:val="clear" w:color="auto" w:fill="CDE32D" w:themeFill="accent6" w:themeFillShade="BF"/>
            <w:noWrap/>
            <w:vAlign w:val="center"/>
          </w:tcPr>
          <w:p w14:paraId="32ECFF4C" w14:textId="140D6444" w:rsidR="00124DF5" w:rsidRPr="00666E4C" w:rsidRDefault="00D874A3" w:rsidP="00435347">
            <w:pPr>
              <w:spacing w:after="0" w:line="240" w:lineRule="auto"/>
              <w:jc w:val="center"/>
              <w:rPr>
                <w:rFonts w:asciiTheme="minorHAnsi" w:eastAsia="Times New Roman" w:hAnsiTheme="minorHAnsi"/>
                <w:b/>
                <w:sz w:val="21"/>
                <w:szCs w:val="21"/>
              </w:rPr>
            </w:pPr>
            <w:r>
              <w:rPr>
                <w:rFonts w:asciiTheme="minorHAnsi" w:hAnsiTheme="minorHAnsi" w:cs="Calibri"/>
                <w:b/>
                <w:bCs/>
                <w:sz w:val="21"/>
                <w:szCs w:val="21"/>
              </w:rPr>
              <w:t>3</w:t>
            </w:r>
            <w:r w:rsidR="00124DF5" w:rsidRPr="00666E4C">
              <w:rPr>
                <w:rFonts w:asciiTheme="minorHAnsi" w:hAnsiTheme="minorHAnsi" w:cs="Calibri"/>
                <w:b/>
                <w:bCs/>
                <w:sz w:val="21"/>
                <w:szCs w:val="21"/>
              </w:rPr>
              <w:t>2</w:t>
            </w:r>
          </w:p>
        </w:tc>
      </w:tr>
    </w:tbl>
    <w:p w14:paraId="515C1FF7" w14:textId="77777777" w:rsidR="00124DF5" w:rsidRPr="00552133" w:rsidRDefault="00124DF5" w:rsidP="001C1787">
      <w:pPr>
        <w:pStyle w:val="NoSpacing"/>
        <w:spacing w:after="60"/>
      </w:pPr>
    </w:p>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03A6400F" w14:textId="65E5DC4A" w:rsidR="00AA46B4" w:rsidRDefault="001C1787" w:rsidP="001C1787">
      <w:pPr>
        <w:spacing w:line="240" w:lineRule="auto"/>
      </w:pPr>
      <w:r w:rsidRPr="007D2C01">
        <w:t xml:space="preserve">Based on the data included in this report, there is a </w:t>
      </w:r>
      <w:r w:rsidR="007D2C01" w:rsidRPr="007D2C01">
        <w:t>small</w:t>
      </w:r>
      <w:r w:rsidRPr="007D2C01">
        <w:t xml:space="preserve"> labor market </w:t>
      </w:r>
      <w:r w:rsidR="007D2C01" w:rsidRPr="007D2C01">
        <w:t>gap in the Bay region with 85</w:t>
      </w:r>
      <w:r w:rsidR="00476634">
        <w:t xml:space="preserve"> annual openings for Sound Engineering Technicians</w:t>
      </w:r>
      <w:r w:rsidR="007D2C01" w:rsidRPr="007D2C01">
        <w:t xml:space="preserve"> and 68</w:t>
      </w:r>
      <w:r w:rsidRPr="007D2C01">
        <w:t xml:space="preserve"> annual a</w:t>
      </w:r>
      <w:r w:rsidR="00AA46B4">
        <w:t xml:space="preserve">wards for an annual undersupply </w:t>
      </w:r>
      <w:r w:rsidR="007D2C01" w:rsidRPr="007D2C01">
        <w:t>of 17</w:t>
      </w:r>
      <w:r w:rsidRPr="007D2C01">
        <w:t xml:space="preserve">. </w:t>
      </w:r>
      <w:r w:rsidR="00AA46B4" w:rsidRPr="007D2C01">
        <w:t xml:space="preserve">In the </w:t>
      </w:r>
      <w:r w:rsidR="00AA46B4">
        <w:t xml:space="preserve">East Bay sub-region there appears to be an oversupply compared to the demand, </w:t>
      </w:r>
      <w:r w:rsidR="00AA46B4" w:rsidRPr="007D2C01">
        <w:t>with 22 annua</w:t>
      </w:r>
      <w:r w:rsidR="00AA46B4">
        <w:t>l openings and 3</w:t>
      </w:r>
      <w:r w:rsidR="00AA46B4" w:rsidRPr="007D2C01">
        <w:t>2 annual awards.</w:t>
      </w:r>
    </w:p>
    <w:p w14:paraId="62F2F7A1" w14:textId="1AA7FB3A" w:rsidR="00D874A3" w:rsidRDefault="00D874A3" w:rsidP="00D874A3">
      <w:pPr>
        <w:pStyle w:val="Heading1"/>
      </w:pPr>
      <w:r>
        <w:t>S</w:t>
      </w:r>
      <w:r w:rsidR="00692C60">
        <w:t>tudent Outcomes</w:t>
      </w:r>
    </w:p>
    <w:p w14:paraId="585C2B38" w14:textId="60F80DED" w:rsidR="00D874A3" w:rsidRPr="00476634" w:rsidRDefault="00476634" w:rsidP="00476634">
      <w:pPr>
        <w:spacing w:after="80" w:line="240" w:lineRule="auto"/>
        <w:rPr>
          <w:rFonts w:asciiTheme="majorHAnsi" w:eastAsiaTheme="majorEastAsia" w:hAnsiTheme="majorHAnsi" w:cstheme="majorBidi"/>
          <w:b/>
          <w:bCs/>
          <w:color w:val="122926" w:themeColor="accent1" w:themeShade="BF"/>
          <w:sz w:val="28"/>
          <w:szCs w:val="28"/>
        </w:rPr>
      </w:pPr>
      <w:r>
        <w:rPr>
          <w:b/>
        </w:rPr>
        <w:t>Table 8. Four Employment Outcomes Metrics for Students Who Took Courses on TOP 1005.00 – Commercial Music</w:t>
      </w:r>
    </w:p>
    <w:tbl>
      <w:tblPr>
        <w:tblStyle w:val="TableGrid"/>
        <w:tblW w:w="10695" w:type="dxa"/>
        <w:tblInd w:w="1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15"/>
        <w:gridCol w:w="1080"/>
        <w:gridCol w:w="1080"/>
        <w:gridCol w:w="1080"/>
        <w:gridCol w:w="1080"/>
        <w:gridCol w:w="1080"/>
        <w:gridCol w:w="1080"/>
      </w:tblGrid>
      <w:tr w:rsidR="007D2C01" w14:paraId="256BF9A7" w14:textId="77777777" w:rsidTr="00EB4286">
        <w:trPr>
          <w:trHeight w:val="521"/>
        </w:trPr>
        <w:tc>
          <w:tcPr>
            <w:tcW w:w="4215" w:type="dxa"/>
            <w:shd w:val="clear" w:color="auto" w:fill="ECF4B1" w:themeFill="background2" w:themeFillTint="99"/>
            <w:vAlign w:val="center"/>
          </w:tcPr>
          <w:p w14:paraId="1C827903" w14:textId="3A782F1A" w:rsidR="007D2C01" w:rsidRPr="00EB4286" w:rsidRDefault="007D2C01" w:rsidP="007D2C01">
            <w:pPr>
              <w:jc w:val="center"/>
              <w:rPr>
                <w:sz w:val="21"/>
                <w:szCs w:val="21"/>
              </w:rPr>
            </w:pPr>
            <w:r w:rsidRPr="00EB4286">
              <w:rPr>
                <w:sz w:val="21"/>
                <w:szCs w:val="21"/>
              </w:rPr>
              <w:t>2015-16</w:t>
            </w:r>
          </w:p>
        </w:tc>
        <w:tc>
          <w:tcPr>
            <w:tcW w:w="1080" w:type="dxa"/>
            <w:shd w:val="clear" w:color="auto" w:fill="ECF4B1" w:themeFill="background2" w:themeFillTint="99"/>
          </w:tcPr>
          <w:p w14:paraId="54692382" w14:textId="2FB3CCE4" w:rsidR="007D2C01" w:rsidRPr="004F3477" w:rsidRDefault="007D2C01" w:rsidP="007D2C01">
            <w:pPr>
              <w:jc w:val="center"/>
              <w:rPr>
                <w:sz w:val="21"/>
                <w:szCs w:val="21"/>
              </w:rPr>
            </w:pPr>
            <w:r w:rsidRPr="00EB4286">
              <w:rPr>
                <w:sz w:val="21"/>
                <w:szCs w:val="21"/>
              </w:rPr>
              <w:t xml:space="preserve">Bay </w:t>
            </w:r>
            <w:r w:rsidRPr="00EB4286">
              <w:rPr>
                <w:sz w:val="21"/>
                <w:szCs w:val="21"/>
              </w:rPr>
              <w:br/>
              <w:t>(All CTE Programs)</w:t>
            </w:r>
          </w:p>
        </w:tc>
        <w:tc>
          <w:tcPr>
            <w:tcW w:w="1080" w:type="dxa"/>
            <w:shd w:val="clear" w:color="auto" w:fill="ECF4B1" w:themeFill="background2" w:themeFillTint="99"/>
          </w:tcPr>
          <w:p w14:paraId="60840DA3" w14:textId="1FC81581" w:rsidR="007D2C01" w:rsidRDefault="007D2C01" w:rsidP="007D2C01">
            <w:pPr>
              <w:jc w:val="center"/>
              <w:rPr>
                <w:sz w:val="21"/>
                <w:szCs w:val="21"/>
              </w:rPr>
            </w:pPr>
            <w:r w:rsidRPr="00EB4286">
              <w:rPr>
                <w:sz w:val="21"/>
                <w:szCs w:val="21"/>
              </w:rPr>
              <w:t>Las Positas College (All CTE Programs)</w:t>
            </w:r>
          </w:p>
        </w:tc>
        <w:tc>
          <w:tcPr>
            <w:tcW w:w="1080" w:type="dxa"/>
            <w:shd w:val="clear" w:color="auto" w:fill="ECF4B1" w:themeFill="background2" w:themeFillTint="99"/>
          </w:tcPr>
          <w:p w14:paraId="450C1722" w14:textId="2854FF6F" w:rsidR="007D2C01" w:rsidRDefault="007D2C01" w:rsidP="007D2C01">
            <w:pPr>
              <w:jc w:val="center"/>
              <w:rPr>
                <w:sz w:val="21"/>
                <w:szCs w:val="21"/>
              </w:rPr>
            </w:pPr>
            <w:r w:rsidRPr="00EB4286">
              <w:rPr>
                <w:sz w:val="21"/>
                <w:szCs w:val="21"/>
              </w:rPr>
              <w:t>State (</w:t>
            </w:r>
            <w:r w:rsidR="00AD0DEE">
              <w:rPr>
                <w:sz w:val="21"/>
                <w:szCs w:val="21"/>
              </w:rPr>
              <w:t xml:space="preserve">TOP </w:t>
            </w:r>
            <w:r w:rsidRPr="00EB4286">
              <w:rPr>
                <w:sz w:val="21"/>
                <w:szCs w:val="21"/>
              </w:rPr>
              <w:t>1005</w:t>
            </w:r>
            <w:r w:rsidR="00476634">
              <w:rPr>
                <w:sz w:val="21"/>
                <w:szCs w:val="21"/>
              </w:rPr>
              <w:t>.</w:t>
            </w:r>
            <w:r w:rsidRPr="00EB4286">
              <w:rPr>
                <w:sz w:val="21"/>
                <w:szCs w:val="21"/>
              </w:rPr>
              <w:t>00)</w:t>
            </w:r>
          </w:p>
        </w:tc>
        <w:tc>
          <w:tcPr>
            <w:tcW w:w="1080" w:type="dxa"/>
            <w:shd w:val="clear" w:color="auto" w:fill="ECF4B1" w:themeFill="background2" w:themeFillTint="99"/>
          </w:tcPr>
          <w:p w14:paraId="7BFA9BEF" w14:textId="77777777" w:rsidR="00AD0DEE" w:rsidRDefault="007D2C01" w:rsidP="007D2C01">
            <w:pPr>
              <w:jc w:val="center"/>
              <w:rPr>
                <w:sz w:val="21"/>
                <w:szCs w:val="21"/>
              </w:rPr>
            </w:pPr>
            <w:r w:rsidRPr="00EB4286">
              <w:rPr>
                <w:sz w:val="21"/>
                <w:szCs w:val="21"/>
              </w:rPr>
              <w:t xml:space="preserve">Bay </w:t>
            </w:r>
          </w:p>
          <w:p w14:paraId="7BE042EC" w14:textId="583D1995" w:rsidR="007D2C01" w:rsidRDefault="007D2C01" w:rsidP="007D2C01">
            <w:pPr>
              <w:jc w:val="center"/>
              <w:rPr>
                <w:sz w:val="21"/>
                <w:szCs w:val="21"/>
              </w:rPr>
            </w:pPr>
            <w:r w:rsidRPr="00EB4286">
              <w:rPr>
                <w:sz w:val="21"/>
                <w:szCs w:val="21"/>
              </w:rPr>
              <w:t>(</w:t>
            </w:r>
            <w:r w:rsidR="00AD0DEE">
              <w:rPr>
                <w:sz w:val="21"/>
                <w:szCs w:val="21"/>
              </w:rPr>
              <w:t xml:space="preserve">TOP </w:t>
            </w:r>
            <w:r w:rsidRPr="00EB4286">
              <w:rPr>
                <w:sz w:val="21"/>
                <w:szCs w:val="21"/>
              </w:rPr>
              <w:t>1005</w:t>
            </w:r>
            <w:r w:rsidR="00476634">
              <w:rPr>
                <w:sz w:val="21"/>
                <w:szCs w:val="21"/>
              </w:rPr>
              <w:t>.</w:t>
            </w:r>
            <w:r w:rsidRPr="00EB4286">
              <w:rPr>
                <w:sz w:val="21"/>
                <w:szCs w:val="21"/>
              </w:rPr>
              <w:t>00)</w:t>
            </w:r>
          </w:p>
        </w:tc>
        <w:tc>
          <w:tcPr>
            <w:tcW w:w="1080" w:type="dxa"/>
            <w:shd w:val="clear" w:color="auto" w:fill="ECF4B1" w:themeFill="background2" w:themeFillTint="99"/>
          </w:tcPr>
          <w:p w14:paraId="65745430" w14:textId="3B0B496A" w:rsidR="007D2C01" w:rsidRDefault="007D2C01" w:rsidP="007D2C01">
            <w:pPr>
              <w:jc w:val="center"/>
              <w:rPr>
                <w:sz w:val="21"/>
                <w:szCs w:val="21"/>
              </w:rPr>
            </w:pPr>
            <w:r w:rsidRPr="00EB4286">
              <w:rPr>
                <w:sz w:val="21"/>
                <w:szCs w:val="21"/>
              </w:rPr>
              <w:t>East Bay (</w:t>
            </w:r>
            <w:r w:rsidR="00AD0DEE">
              <w:rPr>
                <w:sz w:val="21"/>
                <w:szCs w:val="21"/>
              </w:rPr>
              <w:t xml:space="preserve">TOP </w:t>
            </w:r>
            <w:r w:rsidRPr="00EB4286">
              <w:rPr>
                <w:sz w:val="21"/>
                <w:szCs w:val="21"/>
              </w:rPr>
              <w:t>1005</w:t>
            </w:r>
            <w:r w:rsidR="00476634">
              <w:rPr>
                <w:sz w:val="21"/>
                <w:szCs w:val="21"/>
              </w:rPr>
              <w:t>.</w:t>
            </w:r>
            <w:r w:rsidRPr="00EB4286">
              <w:rPr>
                <w:sz w:val="21"/>
                <w:szCs w:val="21"/>
              </w:rPr>
              <w:t>00)</w:t>
            </w:r>
          </w:p>
        </w:tc>
        <w:tc>
          <w:tcPr>
            <w:tcW w:w="1080" w:type="dxa"/>
            <w:shd w:val="clear" w:color="auto" w:fill="ECF4B1" w:themeFill="background2" w:themeFillTint="99"/>
          </w:tcPr>
          <w:p w14:paraId="3ACEAA67" w14:textId="3B0C2AA5" w:rsidR="007D2C01" w:rsidRPr="004F3477" w:rsidRDefault="007D2C01" w:rsidP="007D2C01">
            <w:pPr>
              <w:jc w:val="center"/>
              <w:rPr>
                <w:sz w:val="21"/>
                <w:szCs w:val="21"/>
              </w:rPr>
            </w:pPr>
            <w:r w:rsidRPr="00EB4286">
              <w:rPr>
                <w:sz w:val="21"/>
                <w:szCs w:val="21"/>
              </w:rPr>
              <w:t>Las Positas College (</w:t>
            </w:r>
            <w:r w:rsidR="00AD0DEE">
              <w:rPr>
                <w:sz w:val="21"/>
                <w:szCs w:val="21"/>
              </w:rPr>
              <w:t xml:space="preserve">TOP </w:t>
            </w:r>
            <w:r w:rsidRPr="00EB4286">
              <w:rPr>
                <w:sz w:val="21"/>
                <w:szCs w:val="21"/>
              </w:rPr>
              <w:t>1005</w:t>
            </w:r>
            <w:r w:rsidR="00476634">
              <w:rPr>
                <w:sz w:val="21"/>
                <w:szCs w:val="21"/>
              </w:rPr>
              <w:t>.</w:t>
            </w:r>
            <w:r w:rsidRPr="00EB4286">
              <w:rPr>
                <w:sz w:val="21"/>
                <w:szCs w:val="21"/>
              </w:rPr>
              <w:t>00)</w:t>
            </w:r>
          </w:p>
        </w:tc>
      </w:tr>
      <w:tr w:rsidR="007D2C01" w14:paraId="0351AAE9" w14:textId="77777777" w:rsidTr="00EB4286">
        <w:trPr>
          <w:trHeight w:val="350"/>
        </w:trPr>
        <w:tc>
          <w:tcPr>
            <w:tcW w:w="4215" w:type="dxa"/>
          </w:tcPr>
          <w:p w14:paraId="7CD4F91D" w14:textId="339C81CC" w:rsidR="007D2C01" w:rsidRPr="004F3477" w:rsidRDefault="007D2C01" w:rsidP="007D2C01">
            <w:pPr>
              <w:rPr>
                <w:sz w:val="20"/>
                <w:szCs w:val="20"/>
              </w:rPr>
            </w:pPr>
            <w:r w:rsidRPr="004F3477">
              <w:rPr>
                <w:sz w:val="20"/>
                <w:szCs w:val="20"/>
              </w:rPr>
              <w:t>% Employed Four Quarters After Exit</w:t>
            </w:r>
          </w:p>
        </w:tc>
        <w:tc>
          <w:tcPr>
            <w:tcW w:w="1080" w:type="dxa"/>
          </w:tcPr>
          <w:p w14:paraId="1165C426" w14:textId="3A7360E9" w:rsidR="007D2C01" w:rsidRPr="004F3477" w:rsidRDefault="007D2C01" w:rsidP="007D2C01">
            <w:pPr>
              <w:jc w:val="center"/>
              <w:rPr>
                <w:sz w:val="21"/>
                <w:szCs w:val="21"/>
              </w:rPr>
            </w:pPr>
            <w:r w:rsidRPr="004F3477">
              <w:rPr>
                <w:sz w:val="21"/>
                <w:szCs w:val="21"/>
              </w:rPr>
              <w:t>74%</w:t>
            </w:r>
          </w:p>
        </w:tc>
        <w:tc>
          <w:tcPr>
            <w:tcW w:w="1080" w:type="dxa"/>
          </w:tcPr>
          <w:p w14:paraId="0822ADF7" w14:textId="77599F93" w:rsidR="007D2C01" w:rsidRPr="004F3477" w:rsidRDefault="007D2C01" w:rsidP="007D2C01">
            <w:pPr>
              <w:jc w:val="center"/>
              <w:rPr>
                <w:sz w:val="21"/>
                <w:szCs w:val="21"/>
              </w:rPr>
            </w:pPr>
            <w:r>
              <w:rPr>
                <w:sz w:val="21"/>
                <w:szCs w:val="21"/>
              </w:rPr>
              <w:t>75%</w:t>
            </w:r>
          </w:p>
        </w:tc>
        <w:tc>
          <w:tcPr>
            <w:tcW w:w="1080" w:type="dxa"/>
          </w:tcPr>
          <w:p w14:paraId="35788D23" w14:textId="444BB327" w:rsidR="007D2C01" w:rsidRPr="004F3477" w:rsidRDefault="007D2C01" w:rsidP="007D2C01">
            <w:pPr>
              <w:jc w:val="center"/>
              <w:rPr>
                <w:sz w:val="21"/>
                <w:szCs w:val="21"/>
              </w:rPr>
            </w:pPr>
            <w:r>
              <w:rPr>
                <w:sz w:val="21"/>
                <w:szCs w:val="21"/>
              </w:rPr>
              <w:t>62%</w:t>
            </w:r>
          </w:p>
        </w:tc>
        <w:tc>
          <w:tcPr>
            <w:tcW w:w="1080" w:type="dxa"/>
          </w:tcPr>
          <w:p w14:paraId="6CCB383A" w14:textId="2724B69C" w:rsidR="007D2C01" w:rsidRPr="004F3477" w:rsidRDefault="007D2C01" w:rsidP="007D2C01">
            <w:pPr>
              <w:jc w:val="center"/>
              <w:rPr>
                <w:sz w:val="21"/>
                <w:szCs w:val="21"/>
              </w:rPr>
            </w:pPr>
            <w:r>
              <w:rPr>
                <w:sz w:val="21"/>
                <w:szCs w:val="21"/>
              </w:rPr>
              <w:t>63%</w:t>
            </w:r>
          </w:p>
        </w:tc>
        <w:tc>
          <w:tcPr>
            <w:tcW w:w="1080" w:type="dxa"/>
          </w:tcPr>
          <w:p w14:paraId="4B38F1F8" w14:textId="467E5789" w:rsidR="007D2C01" w:rsidRPr="004F3477" w:rsidRDefault="007D2C01" w:rsidP="007D2C01">
            <w:pPr>
              <w:jc w:val="center"/>
              <w:rPr>
                <w:sz w:val="21"/>
                <w:szCs w:val="21"/>
              </w:rPr>
            </w:pPr>
            <w:r>
              <w:rPr>
                <w:sz w:val="21"/>
                <w:szCs w:val="21"/>
              </w:rPr>
              <w:t>67%</w:t>
            </w:r>
          </w:p>
        </w:tc>
        <w:tc>
          <w:tcPr>
            <w:tcW w:w="1080" w:type="dxa"/>
          </w:tcPr>
          <w:p w14:paraId="62A79C52" w14:textId="651F12A6" w:rsidR="007D2C01" w:rsidRPr="004F3477" w:rsidRDefault="00476634" w:rsidP="007D2C01">
            <w:pPr>
              <w:jc w:val="center"/>
              <w:rPr>
                <w:sz w:val="21"/>
                <w:szCs w:val="21"/>
              </w:rPr>
            </w:pPr>
            <w:r>
              <w:rPr>
                <w:sz w:val="21"/>
                <w:szCs w:val="21"/>
              </w:rPr>
              <w:t>N/A</w:t>
            </w:r>
          </w:p>
        </w:tc>
      </w:tr>
      <w:tr w:rsidR="007D2C01" w14:paraId="6BD6BFA8" w14:textId="77777777" w:rsidTr="00EB4286">
        <w:trPr>
          <w:trHeight w:val="530"/>
        </w:trPr>
        <w:tc>
          <w:tcPr>
            <w:tcW w:w="4215" w:type="dxa"/>
          </w:tcPr>
          <w:p w14:paraId="6F16600B" w14:textId="758A6226" w:rsidR="007D2C01" w:rsidRPr="004F3477" w:rsidRDefault="007D2C01" w:rsidP="007D2C01">
            <w:pPr>
              <w:rPr>
                <w:sz w:val="20"/>
                <w:szCs w:val="20"/>
              </w:rPr>
            </w:pPr>
            <w:r w:rsidRPr="004F3477">
              <w:rPr>
                <w:sz w:val="20"/>
                <w:szCs w:val="20"/>
              </w:rPr>
              <w:t xml:space="preserve">Median </w:t>
            </w:r>
            <w:r>
              <w:rPr>
                <w:sz w:val="20"/>
                <w:szCs w:val="20"/>
              </w:rPr>
              <w:t xml:space="preserve">Quarterly </w:t>
            </w:r>
            <w:r w:rsidRPr="004F3477">
              <w:rPr>
                <w:sz w:val="20"/>
                <w:szCs w:val="20"/>
              </w:rPr>
              <w:t>Earnings Two Quarters After Exit</w:t>
            </w:r>
          </w:p>
        </w:tc>
        <w:tc>
          <w:tcPr>
            <w:tcW w:w="1080" w:type="dxa"/>
          </w:tcPr>
          <w:p w14:paraId="486F7711" w14:textId="46CC56ED" w:rsidR="007D2C01" w:rsidRPr="004F3477" w:rsidRDefault="007D2C01" w:rsidP="007D2C01">
            <w:pPr>
              <w:jc w:val="center"/>
              <w:rPr>
                <w:sz w:val="21"/>
                <w:szCs w:val="21"/>
              </w:rPr>
            </w:pPr>
            <w:r w:rsidRPr="004F3477">
              <w:rPr>
                <w:sz w:val="21"/>
                <w:szCs w:val="21"/>
              </w:rPr>
              <w:t>$10,310</w:t>
            </w:r>
          </w:p>
        </w:tc>
        <w:tc>
          <w:tcPr>
            <w:tcW w:w="1080" w:type="dxa"/>
          </w:tcPr>
          <w:p w14:paraId="77379553" w14:textId="282F945F" w:rsidR="007D2C01" w:rsidRPr="004F3477" w:rsidRDefault="007D2C01" w:rsidP="007D2C01">
            <w:pPr>
              <w:jc w:val="center"/>
              <w:rPr>
                <w:sz w:val="21"/>
                <w:szCs w:val="21"/>
              </w:rPr>
            </w:pPr>
            <w:r>
              <w:rPr>
                <w:sz w:val="21"/>
                <w:szCs w:val="21"/>
              </w:rPr>
              <w:t>$11,482</w:t>
            </w:r>
          </w:p>
        </w:tc>
        <w:tc>
          <w:tcPr>
            <w:tcW w:w="1080" w:type="dxa"/>
          </w:tcPr>
          <w:p w14:paraId="2A687C4D" w14:textId="445BC4EC" w:rsidR="007D2C01" w:rsidRPr="004F3477" w:rsidRDefault="007D2C01" w:rsidP="007D2C01">
            <w:pPr>
              <w:jc w:val="center"/>
              <w:rPr>
                <w:sz w:val="21"/>
                <w:szCs w:val="21"/>
              </w:rPr>
            </w:pPr>
            <w:r>
              <w:rPr>
                <w:sz w:val="21"/>
                <w:szCs w:val="21"/>
              </w:rPr>
              <w:t>$4,576</w:t>
            </w:r>
          </w:p>
        </w:tc>
        <w:tc>
          <w:tcPr>
            <w:tcW w:w="1080" w:type="dxa"/>
          </w:tcPr>
          <w:p w14:paraId="0575663A" w14:textId="0F9E655C" w:rsidR="007D2C01" w:rsidRPr="004F3477" w:rsidRDefault="007D2C01" w:rsidP="007D2C01">
            <w:pPr>
              <w:jc w:val="center"/>
              <w:rPr>
                <w:sz w:val="21"/>
                <w:szCs w:val="21"/>
              </w:rPr>
            </w:pPr>
            <w:r>
              <w:rPr>
                <w:sz w:val="21"/>
                <w:szCs w:val="21"/>
              </w:rPr>
              <w:t>$4,867</w:t>
            </w:r>
          </w:p>
        </w:tc>
        <w:tc>
          <w:tcPr>
            <w:tcW w:w="1080" w:type="dxa"/>
          </w:tcPr>
          <w:p w14:paraId="03DF60CB" w14:textId="4AA322CF" w:rsidR="007D2C01" w:rsidRPr="004F3477" w:rsidRDefault="007D2C01" w:rsidP="007D2C01">
            <w:pPr>
              <w:jc w:val="center"/>
              <w:rPr>
                <w:sz w:val="21"/>
                <w:szCs w:val="21"/>
              </w:rPr>
            </w:pPr>
            <w:r>
              <w:rPr>
                <w:sz w:val="21"/>
                <w:szCs w:val="21"/>
              </w:rPr>
              <w:t>$4,390</w:t>
            </w:r>
          </w:p>
        </w:tc>
        <w:tc>
          <w:tcPr>
            <w:tcW w:w="1080" w:type="dxa"/>
          </w:tcPr>
          <w:p w14:paraId="2B90F52F" w14:textId="741B693B" w:rsidR="007D2C01" w:rsidRPr="004F3477" w:rsidRDefault="00476634" w:rsidP="007D2C01">
            <w:pPr>
              <w:jc w:val="center"/>
              <w:rPr>
                <w:sz w:val="21"/>
                <w:szCs w:val="21"/>
              </w:rPr>
            </w:pPr>
            <w:r>
              <w:rPr>
                <w:sz w:val="21"/>
                <w:szCs w:val="21"/>
              </w:rPr>
              <w:t>N/A</w:t>
            </w:r>
          </w:p>
        </w:tc>
      </w:tr>
      <w:tr w:rsidR="007D2C01" w14:paraId="11526555" w14:textId="77777777" w:rsidTr="00EB4286">
        <w:trPr>
          <w:trHeight w:val="278"/>
        </w:trPr>
        <w:tc>
          <w:tcPr>
            <w:tcW w:w="4215" w:type="dxa"/>
          </w:tcPr>
          <w:p w14:paraId="28837D34" w14:textId="64BB2CA4" w:rsidR="007D2C01" w:rsidRPr="004F3477" w:rsidRDefault="007D2C01" w:rsidP="007D2C01">
            <w:pPr>
              <w:rPr>
                <w:sz w:val="20"/>
                <w:szCs w:val="20"/>
              </w:rPr>
            </w:pPr>
            <w:r w:rsidRPr="004F3477">
              <w:rPr>
                <w:sz w:val="20"/>
                <w:szCs w:val="20"/>
              </w:rPr>
              <w:t>Median % Change in Earnings</w:t>
            </w:r>
          </w:p>
        </w:tc>
        <w:tc>
          <w:tcPr>
            <w:tcW w:w="1080" w:type="dxa"/>
          </w:tcPr>
          <w:p w14:paraId="57670064" w14:textId="21CAAEBC" w:rsidR="007D2C01" w:rsidRPr="004F3477" w:rsidRDefault="007D2C01" w:rsidP="007D2C01">
            <w:pPr>
              <w:jc w:val="center"/>
              <w:rPr>
                <w:sz w:val="21"/>
                <w:szCs w:val="21"/>
              </w:rPr>
            </w:pPr>
            <w:r w:rsidRPr="004F3477">
              <w:rPr>
                <w:sz w:val="21"/>
                <w:szCs w:val="21"/>
              </w:rPr>
              <w:t>46%</w:t>
            </w:r>
          </w:p>
        </w:tc>
        <w:tc>
          <w:tcPr>
            <w:tcW w:w="1080" w:type="dxa"/>
          </w:tcPr>
          <w:p w14:paraId="2586E7A1" w14:textId="779E16AB" w:rsidR="007D2C01" w:rsidRPr="004F3477" w:rsidRDefault="007D2C01" w:rsidP="007D2C01">
            <w:pPr>
              <w:jc w:val="center"/>
              <w:rPr>
                <w:sz w:val="21"/>
                <w:szCs w:val="21"/>
              </w:rPr>
            </w:pPr>
            <w:r>
              <w:rPr>
                <w:sz w:val="21"/>
                <w:szCs w:val="21"/>
              </w:rPr>
              <w:t>39%</w:t>
            </w:r>
          </w:p>
        </w:tc>
        <w:tc>
          <w:tcPr>
            <w:tcW w:w="1080" w:type="dxa"/>
          </w:tcPr>
          <w:p w14:paraId="4370C329" w14:textId="06D89D0E" w:rsidR="007D2C01" w:rsidRPr="004F3477" w:rsidRDefault="007D2C01" w:rsidP="007D2C01">
            <w:pPr>
              <w:jc w:val="center"/>
              <w:rPr>
                <w:sz w:val="21"/>
                <w:szCs w:val="21"/>
              </w:rPr>
            </w:pPr>
            <w:r>
              <w:rPr>
                <w:sz w:val="21"/>
                <w:szCs w:val="21"/>
              </w:rPr>
              <w:t>69%</w:t>
            </w:r>
          </w:p>
        </w:tc>
        <w:tc>
          <w:tcPr>
            <w:tcW w:w="1080" w:type="dxa"/>
          </w:tcPr>
          <w:p w14:paraId="57FBD429" w14:textId="3F0DCA2C" w:rsidR="007D2C01" w:rsidRPr="004F3477" w:rsidRDefault="007D2C01" w:rsidP="007D2C01">
            <w:pPr>
              <w:jc w:val="center"/>
              <w:rPr>
                <w:sz w:val="21"/>
                <w:szCs w:val="21"/>
              </w:rPr>
            </w:pPr>
            <w:r>
              <w:rPr>
                <w:sz w:val="21"/>
                <w:szCs w:val="21"/>
              </w:rPr>
              <w:t>58%</w:t>
            </w:r>
          </w:p>
        </w:tc>
        <w:tc>
          <w:tcPr>
            <w:tcW w:w="1080" w:type="dxa"/>
          </w:tcPr>
          <w:p w14:paraId="730701AF" w14:textId="0F11DAA5" w:rsidR="007D2C01" w:rsidRPr="004F3477" w:rsidRDefault="007D2C01" w:rsidP="007D2C01">
            <w:pPr>
              <w:jc w:val="center"/>
              <w:rPr>
                <w:sz w:val="21"/>
                <w:szCs w:val="21"/>
              </w:rPr>
            </w:pPr>
            <w:r>
              <w:rPr>
                <w:sz w:val="21"/>
                <w:szCs w:val="21"/>
              </w:rPr>
              <w:t>67%</w:t>
            </w:r>
          </w:p>
        </w:tc>
        <w:tc>
          <w:tcPr>
            <w:tcW w:w="1080" w:type="dxa"/>
          </w:tcPr>
          <w:p w14:paraId="6ED879C7" w14:textId="5AA0F118" w:rsidR="007D2C01" w:rsidRPr="004F3477" w:rsidRDefault="00476634" w:rsidP="007D2C01">
            <w:pPr>
              <w:jc w:val="center"/>
              <w:rPr>
                <w:sz w:val="21"/>
                <w:szCs w:val="21"/>
              </w:rPr>
            </w:pPr>
            <w:r>
              <w:rPr>
                <w:sz w:val="21"/>
                <w:szCs w:val="21"/>
              </w:rPr>
              <w:t>N/A</w:t>
            </w:r>
          </w:p>
        </w:tc>
      </w:tr>
      <w:tr w:rsidR="007D2C01" w14:paraId="493533F6" w14:textId="77777777" w:rsidTr="00EB4286">
        <w:trPr>
          <w:trHeight w:val="368"/>
        </w:trPr>
        <w:tc>
          <w:tcPr>
            <w:tcW w:w="4215" w:type="dxa"/>
          </w:tcPr>
          <w:p w14:paraId="210632D1" w14:textId="30AB4898" w:rsidR="007D2C01" w:rsidRPr="004F3477" w:rsidRDefault="007D2C01" w:rsidP="007D2C01">
            <w:pPr>
              <w:rPr>
                <w:sz w:val="20"/>
                <w:szCs w:val="20"/>
              </w:rPr>
            </w:pPr>
            <w:r w:rsidRPr="004F3477">
              <w:rPr>
                <w:sz w:val="20"/>
                <w:szCs w:val="20"/>
              </w:rPr>
              <w:t>% of Students Earning a Living Wage</w:t>
            </w:r>
          </w:p>
        </w:tc>
        <w:tc>
          <w:tcPr>
            <w:tcW w:w="1080" w:type="dxa"/>
          </w:tcPr>
          <w:p w14:paraId="05D8339A" w14:textId="2128B18A" w:rsidR="007D2C01" w:rsidRPr="004F3477" w:rsidRDefault="007D2C01" w:rsidP="007D2C01">
            <w:pPr>
              <w:jc w:val="center"/>
              <w:rPr>
                <w:sz w:val="21"/>
                <w:szCs w:val="21"/>
              </w:rPr>
            </w:pPr>
            <w:r w:rsidRPr="004F3477">
              <w:rPr>
                <w:sz w:val="21"/>
                <w:szCs w:val="21"/>
              </w:rPr>
              <w:t>63%</w:t>
            </w:r>
          </w:p>
        </w:tc>
        <w:tc>
          <w:tcPr>
            <w:tcW w:w="1080" w:type="dxa"/>
          </w:tcPr>
          <w:p w14:paraId="52404CD9" w14:textId="312FCBD5" w:rsidR="007D2C01" w:rsidRPr="004F3477" w:rsidRDefault="007D2C01" w:rsidP="007D2C01">
            <w:pPr>
              <w:jc w:val="center"/>
              <w:rPr>
                <w:sz w:val="21"/>
                <w:szCs w:val="21"/>
              </w:rPr>
            </w:pPr>
            <w:r>
              <w:rPr>
                <w:sz w:val="21"/>
                <w:szCs w:val="21"/>
              </w:rPr>
              <w:t>64%</w:t>
            </w:r>
          </w:p>
        </w:tc>
        <w:tc>
          <w:tcPr>
            <w:tcW w:w="1080" w:type="dxa"/>
          </w:tcPr>
          <w:p w14:paraId="07D0F9A0" w14:textId="11AB75E9" w:rsidR="007D2C01" w:rsidRPr="004F3477" w:rsidRDefault="007D2C01" w:rsidP="007D2C01">
            <w:pPr>
              <w:jc w:val="center"/>
              <w:rPr>
                <w:sz w:val="21"/>
                <w:szCs w:val="21"/>
              </w:rPr>
            </w:pPr>
            <w:r>
              <w:rPr>
                <w:sz w:val="21"/>
                <w:szCs w:val="21"/>
              </w:rPr>
              <w:t>23%</w:t>
            </w:r>
          </w:p>
        </w:tc>
        <w:tc>
          <w:tcPr>
            <w:tcW w:w="1080" w:type="dxa"/>
          </w:tcPr>
          <w:p w14:paraId="77052BF7" w14:textId="79D722B7" w:rsidR="007D2C01" w:rsidRPr="004F3477" w:rsidRDefault="007D2C01" w:rsidP="007D2C01">
            <w:pPr>
              <w:jc w:val="center"/>
              <w:rPr>
                <w:sz w:val="21"/>
                <w:szCs w:val="21"/>
              </w:rPr>
            </w:pPr>
            <w:r>
              <w:rPr>
                <w:sz w:val="21"/>
                <w:szCs w:val="21"/>
              </w:rPr>
              <w:t>29%</w:t>
            </w:r>
          </w:p>
        </w:tc>
        <w:tc>
          <w:tcPr>
            <w:tcW w:w="1080" w:type="dxa"/>
          </w:tcPr>
          <w:p w14:paraId="1C748F74" w14:textId="4D5BB3BA" w:rsidR="007D2C01" w:rsidRPr="004F3477" w:rsidRDefault="007D2C01" w:rsidP="007D2C01">
            <w:pPr>
              <w:jc w:val="center"/>
              <w:rPr>
                <w:sz w:val="21"/>
                <w:szCs w:val="21"/>
              </w:rPr>
            </w:pPr>
            <w:r>
              <w:rPr>
                <w:sz w:val="21"/>
                <w:szCs w:val="21"/>
              </w:rPr>
              <w:t>28%</w:t>
            </w:r>
          </w:p>
        </w:tc>
        <w:tc>
          <w:tcPr>
            <w:tcW w:w="1080" w:type="dxa"/>
          </w:tcPr>
          <w:p w14:paraId="3EB01E32" w14:textId="6B4E1EE0" w:rsidR="007D2C01" w:rsidRPr="004F3477" w:rsidRDefault="00476634" w:rsidP="007D2C01">
            <w:pPr>
              <w:jc w:val="center"/>
              <w:rPr>
                <w:sz w:val="21"/>
                <w:szCs w:val="21"/>
              </w:rPr>
            </w:pPr>
            <w:r>
              <w:rPr>
                <w:sz w:val="21"/>
                <w:szCs w:val="21"/>
              </w:rPr>
              <w:t>N/A</w:t>
            </w:r>
          </w:p>
        </w:tc>
      </w:tr>
    </w:tbl>
    <w:p w14:paraId="19173C56" w14:textId="6A9DBA6C"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Pr>
          <w:i/>
          <w:sz w:val="20"/>
          <w:szCs w:val="20"/>
        </w:rPr>
        <w:t>(</w:t>
      </w:r>
      <w:r w:rsidRPr="007D2C01">
        <w:rPr>
          <w:i/>
          <w:sz w:val="20"/>
          <w:szCs w:val="20"/>
        </w:rPr>
        <w:t xml:space="preserve">version available on </w:t>
      </w:r>
      <w:r w:rsidR="0020648A" w:rsidRPr="007D2C01">
        <w:rPr>
          <w:i/>
          <w:sz w:val="20"/>
          <w:szCs w:val="20"/>
        </w:rPr>
        <w:t>9/11</w:t>
      </w:r>
      <w:r w:rsidRPr="007D2C01">
        <w:rPr>
          <w:i/>
          <w:sz w:val="20"/>
          <w:szCs w:val="20"/>
        </w:rPr>
        <w:t>/18)</w:t>
      </w:r>
    </w:p>
    <w:p w14:paraId="2B726C29" w14:textId="5A37EB10" w:rsidR="001C1787" w:rsidRDefault="00AA46B4" w:rsidP="001C1787">
      <w:pPr>
        <w:pStyle w:val="Heading1"/>
      </w:pPr>
      <w:r>
        <w:t xml:space="preserve">Skills </w:t>
      </w:r>
      <w:r w:rsidR="001C1787">
        <w:t>and Education</w:t>
      </w:r>
    </w:p>
    <w:p w14:paraId="5FAC2E38" w14:textId="66C72C56" w:rsidR="001C1787" w:rsidRPr="007305E3" w:rsidRDefault="001C1787" w:rsidP="001C1787">
      <w:pPr>
        <w:pStyle w:val="NoSpacing"/>
        <w:spacing w:after="60"/>
        <w:rPr>
          <w:b/>
          <w:sz w:val="21"/>
          <w:szCs w:val="21"/>
        </w:rPr>
      </w:pPr>
      <w:r>
        <w:rPr>
          <w:b/>
        </w:rPr>
        <w:t>Table 9.</w:t>
      </w:r>
      <w:r w:rsidRPr="00552133">
        <w:rPr>
          <w:b/>
        </w:rPr>
        <w:t xml:space="preserve"> Top Skills for </w:t>
      </w:r>
      <w:r w:rsidR="00AA46B4">
        <w:rPr>
          <w:b/>
        </w:rPr>
        <w:t>Sound Engineering Technicians</w:t>
      </w:r>
      <w:r>
        <w:rPr>
          <w:b/>
        </w:rPr>
        <w:t xml:space="preserve"> in Bay Region (</w:t>
      </w:r>
      <w:r w:rsidR="00F86625">
        <w:rPr>
          <w:b/>
        </w:rPr>
        <w:t>Sept 2017 - Aug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4E2DDC" w:rsidRPr="00DA0761" w14:paraId="25D331DD" w14:textId="77777777" w:rsidTr="007D2C01">
        <w:trPr>
          <w:trHeight w:val="233"/>
        </w:trPr>
        <w:tc>
          <w:tcPr>
            <w:tcW w:w="2340" w:type="dxa"/>
          </w:tcPr>
          <w:p w14:paraId="4678F23D" w14:textId="7512EF43"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Digital Signal Processing (DSP)</w:t>
            </w:r>
          </w:p>
        </w:tc>
        <w:tc>
          <w:tcPr>
            <w:tcW w:w="900" w:type="dxa"/>
            <w:tcBorders>
              <w:right w:val="single" w:sz="4" w:space="0" w:color="BFBFBF" w:themeColor="background1" w:themeShade="BF"/>
            </w:tcBorders>
          </w:tcPr>
          <w:p w14:paraId="28F1D665" w14:textId="11CEF764"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77</w:t>
            </w:r>
          </w:p>
        </w:tc>
        <w:tc>
          <w:tcPr>
            <w:tcW w:w="2880" w:type="dxa"/>
            <w:tcBorders>
              <w:left w:val="single" w:sz="4" w:space="0" w:color="BFBFBF" w:themeColor="background1" w:themeShade="BF"/>
            </w:tcBorders>
            <w:shd w:val="clear" w:color="auto" w:fill="auto"/>
          </w:tcPr>
          <w:p w14:paraId="60BA9810" w14:textId="36176EE8" w:rsidR="004E2DDC" w:rsidRPr="007D2C01" w:rsidRDefault="004E2DDC" w:rsidP="007D2C01">
            <w:pPr>
              <w:spacing w:after="0" w:line="240" w:lineRule="auto"/>
              <w:contextualSpacing/>
              <w:rPr>
                <w:rFonts w:asciiTheme="minorHAnsi" w:eastAsia="Times New Roman" w:hAnsiTheme="minorHAnsi"/>
                <w:sz w:val="21"/>
                <w:szCs w:val="21"/>
              </w:rPr>
            </w:pPr>
            <w:r w:rsidRPr="007D2C01">
              <w:rPr>
                <w:rFonts w:asciiTheme="minorHAnsi" w:hAnsiTheme="minorHAnsi" w:cs="Calibri"/>
                <w:sz w:val="21"/>
                <w:szCs w:val="21"/>
              </w:rPr>
              <w:t>Schematic Diagrams</w:t>
            </w:r>
          </w:p>
        </w:tc>
        <w:tc>
          <w:tcPr>
            <w:tcW w:w="900" w:type="dxa"/>
            <w:tcBorders>
              <w:right w:val="single" w:sz="4" w:space="0" w:color="BFBFBF" w:themeColor="background1" w:themeShade="BF"/>
            </w:tcBorders>
            <w:shd w:val="clear" w:color="auto" w:fill="auto"/>
          </w:tcPr>
          <w:p w14:paraId="71688091" w14:textId="638439E6" w:rsidR="004E2DDC" w:rsidRPr="007D2C01" w:rsidRDefault="004E2DDC" w:rsidP="007D2C01">
            <w:pPr>
              <w:spacing w:after="0" w:line="240" w:lineRule="auto"/>
              <w:contextualSpacing/>
              <w:jc w:val="center"/>
              <w:rPr>
                <w:rFonts w:asciiTheme="minorHAnsi" w:eastAsia="Times New Roman" w:hAnsiTheme="minorHAnsi"/>
                <w:sz w:val="21"/>
                <w:szCs w:val="21"/>
              </w:rPr>
            </w:pPr>
            <w:r w:rsidRPr="007D2C01">
              <w:rPr>
                <w:rFonts w:asciiTheme="minorHAnsi" w:hAnsiTheme="minorHAnsi" w:cs="Calibri"/>
                <w:sz w:val="21"/>
                <w:szCs w:val="21"/>
              </w:rPr>
              <w:t>28</w:t>
            </w:r>
          </w:p>
        </w:tc>
        <w:tc>
          <w:tcPr>
            <w:tcW w:w="2700" w:type="dxa"/>
            <w:tcBorders>
              <w:left w:val="single" w:sz="4" w:space="0" w:color="BFBFBF" w:themeColor="background1" w:themeShade="BF"/>
              <w:right w:val="nil"/>
            </w:tcBorders>
          </w:tcPr>
          <w:p w14:paraId="511923F3" w14:textId="38B2300A"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Hardware Experience</w:t>
            </w:r>
          </w:p>
        </w:tc>
        <w:tc>
          <w:tcPr>
            <w:tcW w:w="900" w:type="dxa"/>
            <w:tcBorders>
              <w:right w:val="nil"/>
            </w:tcBorders>
          </w:tcPr>
          <w:p w14:paraId="4C85030F" w14:textId="6E484224"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17</w:t>
            </w:r>
          </w:p>
        </w:tc>
      </w:tr>
      <w:tr w:rsidR="004E2DDC" w:rsidRPr="00DA0761" w14:paraId="6D3F7982" w14:textId="77777777" w:rsidTr="007D2C01">
        <w:trPr>
          <w:trHeight w:val="233"/>
        </w:trPr>
        <w:tc>
          <w:tcPr>
            <w:tcW w:w="2340" w:type="dxa"/>
          </w:tcPr>
          <w:p w14:paraId="09CCF652" w14:textId="4BF57A17"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Audio Engineering</w:t>
            </w:r>
          </w:p>
        </w:tc>
        <w:tc>
          <w:tcPr>
            <w:tcW w:w="900" w:type="dxa"/>
            <w:tcBorders>
              <w:right w:val="single" w:sz="4" w:space="0" w:color="BFBFBF" w:themeColor="background1" w:themeShade="BF"/>
            </w:tcBorders>
          </w:tcPr>
          <w:p w14:paraId="17126FA6" w14:textId="23599821"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73</w:t>
            </w:r>
          </w:p>
        </w:tc>
        <w:tc>
          <w:tcPr>
            <w:tcW w:w="2880" w:type="dxa"/>
            <w:tcBorders>
              <w:left w:val="single" w:sz="4" w:space="0" w:color="BFBFBF" w:themeColor="background1" w:themeShade="BF"/>
            </w:tcBorders>
            <w:shd w:val="clear" w:color="auto" w:fill="auto"/>
          </w:tcPr>
          <w:p w14:paraId="3951EE33" w14:textId="62AE0B56"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Physics</w:t>
            </w:r>
          </w:p>
        </w:tc>
        <w:tc>
          <w:tcPr>
            <w:tcW w:w="900" w:type="dxa"/>
            <w:tcBorders>
              <w:right w:val="single" w:sz="4" w:space="0" w:color="BFBFBF" w:themeColor="background1" w:themeShade="BF"/>
            </w:tcBorders>
            <w:shd w:val="clear" w:color="auto" w:fill="auto"/>
          </w:tcPr>
          <w:p w14:paraId="172BEB87" w14:textId="49F5D9D4"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27</w:t>
            </w:r>
          </w:p>
        </w:tc>
        <w:tc>
          <w:tcPr>
            <w:tcW w:w="2700" w:type="dxa"/>
            <w:tcBorders>
              <w:left w:val="single" w:sz="4" w:space="0" w:color="BFBFBF" w:themeColor="background1" w:themeShade="BF"/>
              <w:right w:val="nil"/>
            </w:tcBorders>
          </w:tcPr>
          <w:p w14:paraId="0AF75B16" w14:textId="651E4AF9"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Real-Time Operating System (RTOS)</w:t>
            </w:r>
          </w:p>
        </w:tc>
        <w:tc>
          <w:tcPr>
            <w:tcW w:w="900" w:type="dxa"/>
            <w:tcBorders>
              <w:right w:val="nil"/>
            </w:tcBorders>
          </w:tcPr>
          <w:p w14:paraId="4E6E0194" w14:textId="562F21E0"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16</w:t>
            </w:r>
          </w:p>
        </w:tc>
      </w:tr>
      <w:tr w:rsidR="004E2DDC" w:rsidRPr="00DA0761" w14:paraId="3E952B4F" w14:textId="77777777" w:rsidTr="007D2C01">
        <w:trPr>
          <w:trHeight w:val="233"/>
        </w:trPr>
        <w:tc>
          <w:tcPr>
            <w:tcW w:w="2340" w:type="dxa"/>
          </w:tcPr>
          <w:p w14:paraId="50E1E8F6" w14:textId="3F2DE050"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Python</w:t>
            </w:r>
          </w:p>
        </w:tc>
        <w:tc>
          <w:tcPr>
            <w:tcW w:w="900" w:type="dxa"/>
            <w:tcBorders>
              <w:right w:val="single" w:sz="4" w:space="0" w:color="BFBFBF" w:themeColor="background1" w:themeShade="BF"/>
            </w:tcBorders>
          </w:tcPr>
          <w:p w14:paraId="05B2F578" w14:textId="5E032AFD"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52</w:t>
            </w:r>
          </w:p>
        </w:tc>
        <w:tc>
          <w:tcPr>
            <w:tcW w:w="2880" w:type="dxa"/>
            <w:tcBorders>
              <w:left w:val="single" w:sz="4" w:space="0" w:color="BFBFBF" w:themeColor="background1" w:themeShade="BF"/>
            </w:tcBorders>
            <w:shd w:val="clear" w:color="auto" w:fill="auto"/>
          </w:tcPr>
          <w:p w14:paraId="3D7FB6BD" w14:textId="77B26FF5"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Test Tools</w:t>
            </w:r>
          </w:p>
        </w:tc>
        <w:tc>
          <w:tcPr>
            <w:tcW w:w="900" w:type="dxa"/>
            <w:tcBorders>
              <w:right w:val="single" w:sz="4" w:space="0" w:color="BFBFBF" w:themeColor="background1" w:themeShade="BF"/>
            </w:tcBorders>
            <w:shd w:val="clear" w:color="auto" w:fill="auto"/>
          </w:tcPr>
          <w:p w14:paraId="679248B3" w14:textId="137DF0F5"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27</w:t>
            </w:r>
          </w:p>
        </w:tc>
        <w:tc>
          <w:tcPr>
            <w:tcW w:w="2700" w:type="dxa"/>
            <w:tcBorders>
              <w:left w:val="single" w:sz="4" w:space="0" w:color="BFBFBF" w:themeColor="background1" w:themeShade="BF"/>
              <w:right w:val="nil"/>
            </w:tcBorders>
          </w:tcPr>
          <w:p w14:paraId="71FBE546" w14:textId="69336C08"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AutoCAD</w:t>
            </w:r>
          </w:p>
        </w:tc>
        <w:tc>
          <w:tcPr>
            <w:tcW w:w="900" w:type="dxa"/>
            <w:tcBorders>
              <w:right w:val="nil"/>
            </w:tcBorders>
          </w:tcPr>
          <w:p w14:paraId="67979DFF" w14:textId="74C4710E"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15</w:t>
            </w:r>
          </w:p>
        </w:tc>
      </w:tr>
      <w:tr w:rsidR="004E2DDC" w:rsidRPr="00DA0761" w14:paraId="634D4DE5" w14:textId="77777777" w:rsidTr="007D2C01">
        <w:trPr>
          <w:trHeight w:val="233"/>
        </w:trPr>
        <w:tc>
          <w:tcPr>
            <w:tcW w:w="2340" w:type="dxa"/>
          </w:tcPr>
          <w:p w14:paraId="146884BC" w14:textId="3A950227"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C++</w:t>
            </w:r>
          </w:p>
        </w:tc>
        <w:tc>
          <w:tcPr>
            <w:tcW w:w="900" w:type="dxa"/>
            <w:tcBorders>
              <w:right w:val="single" w:sz="4" w:space="0" w:color="BFBFBF" w:themeColor="background1" w:themeShade="BF"/>
            </w:tcBorders>
          </w:tcPr>
          <w:p w14:paraId="08B8DCEB" w14:textId="01806EA2"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48</w:t>
            </w:r>
          </w:p>
        </w:tc>
        <w:tc>
          <w:tcPr>
            <w:tcW w:w="2880" w:type="dxa"/>
            <w:tcBorders>
              <w:left w:val="single" w:sz="4" w:space="0" w:color="BFBFBF" w:themeColor="background1" w:themeShade="BF"/>
            </w:tcBorders>
            <w:shd w:val="clear" w:color="auto" w:fill="auto"/>
          </w:tcPr>
          <w:p w14:paraId="36FFD4D3" w14:textId="6191B0A8"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Android</w:t>
            </w:r>
          </w:p>
        </w:tc>
        <w:tc>
          <w:tcPr>
            <w:tcW w:w="900" w:type="dxa"/>
            <w:tcBorders>
              <w:right w:val="single" w:sz="4" w:space="0" w:color="BFBFBF" w:themeColor="background1" w:themeShade="BF"/>
            </w:tcBorders>
            <w:shd w:val="clear" w:color="auto" w:fill="auto"/>
          </w:tcPr>
          <w:p w14:paraId="0F947800" w14:textId="2D330C14"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24</w:t>
            </w:r>
          </w:p>
        </w:tc>
        <w:tc>
          <w:tcPr>
            <w:tcW w:w="2700" w:type="dxa"/>
            <w:tcBorders>
              <w:left w:val="single" w:sz="4" w:space="0" w:color="BFBFBF" w:themeColor="background1" w:themeShade="BF"/>
              <w:right w:val="nil"/>
            </w:tcBorders>
          </w:tcPr>
          <w:p w14:paraId="4DCC4734" w14:textId="2F32137C"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System Architecture</w:t>
            </w:r>
          </w:p>
        </w:tc>
        <w:tc>
          <w:tcPr>
            <w:tcW w:w="900" w:type="dxa"/>
            <w:tcBorders>
              <w:right w:val="nil"/>
            </w:tcBorders>
          </w:tcPr>
          <w:p w14:paraId="30D4805D" w14:textId="2F223704"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15</w:t>
            </w:r>
          </w:p>
        </w:tc>
      </w:tr>
      <w:tr w:rsidR="004E2DDC" w:rsidRPr="00DA0761" w14:paraId="2277E2CB" w14:textId="77777777" w:rsidTr="007D2C01">
        <w:trPr>
          <w:trHeight w:val="233"/>
        </w:trPr>
        <w:tc>
          <w:tcPr>
            <w:tcW w:w="2340" w:type="dxa"/>
          </w:tcPr>
          <w:p w14:paraId="4EA4F4B5" w14:textId="3720F5DF"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Audio / Visual Knowledge</w:t>
            </w:r>
          </w:p>
        </w:tc>
        <w:tc>
          <w:tcPr>
            <w:tcW w:w="900" w:type="dxa"/>
            <w:tcBorders>
              <w:right w:val="single" w:sz="4" w:space="0" w:color="BFBFBF" w:themeColor="background1" w:themeShade="BF"/>
            </w:tcBorders>
          </w:tcPr>
          <w:p w14:paraId="294C9FC4" w14:textId="06854E9F"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46</w:t>
            </w:r>
          </w:p>
        </w:tc>
        <w:tc>
          <w:tcPr>
            <w:tcW w:w="2880" w:type="dxa"/>
            <w:tcBorders>
              <w:left w:val="single" w:sz="4" w:space="0" w:color="BFBFBF" w:themeColor="background1" w:themeShade="BF"/>
            </w:tcBorders>
            <w:shd w:val="clear" w:color="auto" w:fill="auto"/>
          </w:tcPr>
          <w:p w14:paraId="7B99FE23" w14:textId="1A631616"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Software Development</w:t>
            </w:r>
          </w:p>
        </w:tc>
        <w:tc>
          <w:tcPr>
            <w:tcW w:w="900" w:type="dxa"/>
            <w:tcBorders>
              <w:right w:val="single" w:sz="4" w:space="0" w:color="BFBFBF" w:themeColor="background1" w:themeShade="BF"/>
            </w:tcBorders>
            <w:shd w:val="clear" w:color="auto" w:fill="auto"/>
          </w:tcPr>
          <w:p w14:paraId="5DB7800C" w14:textId="66531405"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24</w:t>
            </w:r>
          </w:p>
        </w:tc>
        <w:tc>
          <w:tcPr>
            <w:tcW w:w="2700" w:type="dxa"/>
            <w:tcBorders>
              <w:left w:val="single" w:sz="4" w:space="0" w:color="BFBFBF" w:themeColor="background1" w:themeShade="BF"/>
              <w:right w:val="nil"/>
            </w:tcBorders>
          </w:tcPr>
          <w:p w14:paraId="63B82599" w14:textId="4EA56C6B"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Technical Support</w:t>
            </w:r>
          </w:p>
        </w:tc>
        <w:tc>
          <w:tcPr>
            <w:tcW w:w="900" w:type="dxa"/>
            <w:tcBorders>
              <w:right w:val="nil"/>
            </w:tcBorders>
          </w:tcPr>
          <w:p w14:paraId="2A87453C" w14:textId="3B3D2827"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15</w:t>
            </w:r>
          </w:p>
        </w:tc>
      </w:tr>
      <w:tr w:rsidR="004E2DDC" w:rsidRPr="00DA0761" w14:paraId="46B54CBB" w14:textId="77777777" w:rsidTr="007D2C01">
        <w:trPr>
          <w:trHeight w:val="233"/>
        </w:trPr>
        <w:tc>
          <w:tcPr>
            <w:tcW w:w="2340" w:type="dxa"/>
          </w:tcPr>
          <w:p w14:paraId="6E145E67" w14:textId="4325EA33"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Audio Systems</w:t>
            </w:r>
          </w:p>
        </w:tc>
        <w:tc>
          <w:tcPr>
            <w:tcW w:w="900" w:type="dxa"/>
            <w:tcBorders>
              <w:right w:val="single" w:sz="4" w:space="0" w:color="BFBFBF" w:themeColor="background1" w:themeShade="BF"/>
            </w:tcBorders>
          </w:tcPr>
          <w:p w14:paraId="1E767F5E" w14:textId="20968876"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46</w:t>
            </w:r>
          </w:p>
        </w:tc>
        <w:tc>
          <w:tcPr>
            <w:tcW w:w="2880" w:type="dxa"/>
            <w:tcBorders>
              <w:left w:val="single" w:sz="4" w:space="0" w:color="BFBFBF" w:themeColor="background1" w:themeShade="BF"/>
            </w:tcBorders>
            <w:shd w:val="clear" w:color="auto" w:fill="auto"/>
          </w:tcPr>
          <w:p w14:paraId="43010CFE" w14:textId="1C33EF57"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Software Engineering</w:t>
            </w:r>
          </w:p>
        </w:tc>
        <w:tc>
          <w:tcPr>
            <w:tcW w:w="900" w:type="dxa"/>
            <w:tcBorders>
              <w:right w:val="single" w:sz="4" w:space="0" w:color="BFBFBF" w:themeColor="background1" w:themeShade="BF"/>
            </w:tcBorders>
            <w:shd w:val="clear" w:color="auto" w:fill="auto"/>
          </w:tcPr>
          <w:p w14:paraId="1A5C4FEE" w14:textId="0F71A92F"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24</w:t>
            </w:r>
          </w:p>
        </w:tc>
        <w:tc>
          <w:tcPr>
            <w:tcW w:w="2700" w:type="dxa"/>
            <w:tcBorders>
              <w:left w:val="single" w:sz="4" w:space="0" w:color="BFBFBF" w:themeColor="background1" w:themeShade="BF"/>
              <w:right w:val="nil"/>
            </w:tcBorders>
          </w:tcPr>
          <w:p w14:paraId="62732743" w14:textId="343A2D7F"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Linux Kernel</w:t>
            </w:r>
          </w:p>
        </w:tc>
        <w:tc>
          <w:tcPr>
            <w:tcW w:w="900" w:type="dxa"/>
            <w:tcBorders>
              <w:right w:val="nil"/>
            </w:tcBorders>
          </w:tcPr>
          <w:p w14:paraId="76B63251" w14:textId="36F025FF"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14</w:t>
            </w:r>
          </w:p>
        </w:tc>
      </w:tr>
      <w:tr w:rsidR="004E2DDC" w:rsidRPr="00DA0761" w14:paraId="20512028" w14:textId="77777777" w:rsidTr="007D2C01">
        <w:trPr>
          <w:trHeight w:val="233"/>
        </w:trPr>
        <w:tc>
          <w:tcPr>
            <w:tcW w:w="2340" w:type="dxa"/>
          </w:tcPr>
          <w:p w14:paraId="3BD94C11" w14:textId="49FDD9DA"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Linux</w:t>
            </w:r>
          </w:p>
        </w:tc>
        <w:tc>
          <w:tcPr>
            <w:tcW w:w="900" w:type="dxa"/>
            <w:tcBorders>
              <w:right w:val="single" w:sz="4" w:space="0" w:color="BFBFBF" w:themeColor="background1" w:themeShade="BF"/>
            </w:tcBorders>
          </w:tcPr>
          <w:p w14:paraId="1A47F667" w14:textId="2A9B68DF"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44</w:t>
            </w:r>
          </w:p>
        </w:tc>
        <w:tc>
          <w:tcPr>
            <w:tcW w:w="2880" w:type="dxa"/>
            <w:tcBorders>
              <w:left w:val="single" w:sz="4" w:space="0" w:color="BFBFBF" w:themeColor="background1" w:themeShade="BF"/>
            </w:tcBorders>
            <w:shd w:val="clear" w:color="auto" w:fill="auto"/>
          </w:tcPr>
          <w:p w14:paraId="55C4992B" w14:textId="16743BFB"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Transducer</w:t>
            </w:r>
          </w:p>
        </w:tc>
        <w:tc>
          <w:tcPr>
            <w:tcW w:w="900" w:type="dxa"/>
            <w:tcBorders>
              <w:right w:val="single" w:sz="4" w:space="0" w:color="BFBFBF" w:themeColor="background1" w:themeShade="BF"/>
            </w:tcBorders>
            <w:shd w:val="clear" w:color="auto" w:fill="auto"/>
          </w:tcPr>
          <w:p w14:paraId="7234F8F5" w14:textId="042DBFBD"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23</w:t>
            </w:r>
          </w:p>
        </w:tc>
        <w:tc>
          <w:tcPr>
            <w:tcW w:w="2700" w:type="dxa"/>
            <w:tcBorders>
              <w:left w:val="single" w:sz="4" w:space="0" w:color="BFBFBF" w:themeColor="background1" w:themeShade="BF"/>
              <w:right w:val="nil"/>
            </w:tcBorders>
          </w:tcPr>
          <w:p w14:paraId="753FD63F" w14:textId="35EE7EB4"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MacIntosh OS</w:t>
            </w:r>
          </w:p>
        </w:tc>
        <w:tc>
          <w:tcPr>
            <w:tcW w:w="900" w:type="dxa"/>
            <w:tcBorders>
              <w:right w:val="nil"/>
            </w:tcBorders>
          </w:tcPr>
          <w:p w14:paraId="2D0B29D8" w14:textId="197F9BC8"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14</w:t>
            </w:r>
          </w:p>
        </w:tc>
      </w:tr>
      <w:tr w:rsidR="004E2DDC" w:rsidRPr="00DA0761" w14:paraId="2CAAEABB" w14:textId="77777777" w:rsidTr="007D2C01">
        <w:trPr>
          <w:trHeight w:val="233"/>
        </w:trPr>
        <w:tc>
          <w:tcPr>
            <w:tcW w:w="2340" w:type="dxa"/>
          </w:tcPr>
          <w:p w14:paraId="545F1ED8" w14:textId="27130356"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Consumer Electronics</w:t>
            </w:r>
          </w:p>
        </w:tc>
        <w:tc>
          <w:tcPr>
            <w:tcW w:w="900" w:type="dxa"/>
            <w:tcBorders>
              <w:right w:val="single" w:sz="4" w:space="0" w:color="BFBFBF" w:themeColor="background1" w:themeShade="BF"/>
            </w:tcBorders>
          </w:tcPr>
          <w:p w14:paraId="602F2773" w14:textId="1F73C94B"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42</w:t>
            </w:r>
          </w:p>
        </w:tc>
        <w:tc>
          <w:tcPr>
            <w:tcW w:w="2880" w:type="dxa"/>
            <w:tcBorders>
              <w:left w:val="single" w:sz="4" w:space="0" w:color="BFBFBF" w:themeColor="background1" w:themeShade="BF"/>
            </w:tcBorders>
            <w:shd w:val="clear" w:color="auto" w:fill="auto"/>
          </w:tcPr>
          <w:p w14:paraId="0C093E99" w14:textId="6A2167EF"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Customer Service</w:t>
            </w:r>
          </w:p>
        </w:tc>
        <w:tc>
          <w:tcPr>
            <w:tcW w:w="900" w:type="dxa"/>
            <w:tcBorders>
              <w:right w:val="single" w:sz="4" w:space="0" w:color="BFBFBF" w:themeColor="background1" w:themeShade="BF"/>
            </w:tcBorders>
            <w:shd w:val="clear" w:color="auto" w:fill="auto"/>
          </w:tcPr>
          <w:p w14:paraId="59B32290" w14:textId="1E9D3775"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22</w:t>
            </w:r>
          </w:p>
        </w:tc>
        <w:tc>
          <w:tcPr>
            <w:tcW w:w="2700" w:type="dxa"/>
            <w:tcBorders>
              <w:left w:val="single" w:sz="4" w:space="0" w:color="BFBFBF" w:themeColor="background1" w:themeShade="BF"/>
              <w:right w:val="nil"/>
            </w:tcBorders>
          </w:tcPr>
          <w:p w14:paraId="4841C3E1" w14:textId="4F87F9B5"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Oscilloscopes</w:t>
            </w:r>
          </w:p>
        </w:tc>
        <w:tc>
          <w:tcPr>
            <w:tcW w:w="900" w:type="dxa"/>
            <w:tcBorders>
              <w:right w:val="nil"/>
            </w:tcBorders>
          </w:tcPr>
          <w:p w14:paraId="1E047937" w14:textId="2E837B7B"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14</w:t>
            </w:r>
          </w:p>
        </w:tc>
      </w:tr>
      <w:tr w:rsidR="004E2DDC" w:rsidRPr="00DA0761" w14:paraId="08E51AEF" w14:textId="77777777" w:rsidTr="007D2C01">
        <w:trPr>
          <w:trHeight w:val="233"/>
        </w:trPr>
        <w:tc>
          <w:tcPr>
            <w:tcW w:w="2340" w:type="dxa"/>
          </w:tcPr>
          <w:p w14:paraId="536F4F4A" w14:textId="37FE0DED"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MATLAB</w:t>
            </w:r>
          </w:p>
        </w:tc>
        <w:tc>
          <w:tcPr>
            <w:tcW w:w="900" w:type="dxa"/>
            <w:tcBorders>
              <w:right w:val="single" w:sz="4" w:space="0" w:color="BFBFBF" w:themeColor="background1" w:themeShade="BF"/>
            </w:tcBorders>
          </w:tcPr>
          <w:p w14:paraId="7041A452" w14:textId="2869021C"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37</w:t>
            </w:r>
          </w:p>
        </w:tc>
        <w:tc>
          <w:tcPr>
            <w:tcW w:w="2880" w:type="dxa"/>
            <w:tcBorders>
              <w:left w:val="single" w:sz="4" w:space="0" w:color="BFBFBF" w:themeColor="background1" w:themeShade="BF"/>
            </w:tcBorders>
            <w:shd w:val="clear" w:color="auto" w:fill="auto"/>
          </w:tcPr>
          <w:p w14:paraId="2149C0D9" w14:textId="1065521B"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Digital Audio</w:t>
            </w:r>
          </w:p>
        </w:tc>
        <w:tc>
          <w:tcPr>
            <w:tcW w:w="900" w:type="dxa"/>
            <w:tcBorders>
              <w:right w:val="single" w:sz="4" w:space="0" w:color="BFBFBF" w:themeColor="background1" w:themeShade="BF"/>
            </w:tcBorders>
            <w:shd w:val="clear" w:color="auto" w:fill="auto"/>
          </w:tcPr>
          <w:p w14:paraId="2577FD68" w14:textId="1A0B9E0B"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22</w:t>
            </w:r>
          </w:p>
        </w:tc>
        <w:tc>
          <w:tcPr>
            <w:tcW w:w="2700" w:type="dxa"/>
            <w:tcBorders>
              <w:left w:val="single" w:sz="4" w:space="0" w:color="BFBFBF" w:themeColor="background1" w:themeShade="BF"/>
              <w:right w:val="nil"/>
            </w:tcBorders>
          </w:tcPr>
          <w:p w14:paraId="07413795" w14:textId="0524F8A7"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Speech Recognition</w:t>
            </w:r>
          </w:p>
        </w:tc>
        <w:tc>
          <w:tcPr>
            <w:tcW w:w="900" w:type="dxa"/>
            <w:tcBorders>
              <w:right w:val="nil"/>
            </w:tcBorders>
          </w:tcPr>
          <w:p w14:paraId="6BFDF677" w14:textId="7663BF69"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14</w:t>
            </w:r>
          </w:p>
        </w:tc>
      </w:tr>
      <w:tr w:rsidR="004E2DDC" w:rsidRPr="00DA0761" w14:paraId="521D3429" w14:textId="77777777" w:rsidTr="007D2C01">
        <w:trPr>
          <w:trHeight w:val="233"/>
        </w:trPr>
        <w:tc>
          <w:tcPr>
            <w:tcW w:w="2340" w:type="dxa"/>
          </w:tcPr>
          <w:p w14:paraId="1003A37C" w14:textId="5F82AACF"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Broadcast Industry Knowledge</w:t>
            </w:r>
          </w:p>
        </w:tc>
        <w:tc>
          <w:tcPr>
            <w:tcW w:w="900" w:type="dxa"/>
            <w:tcBorders>
              <w:right w:val="single" w:sz="4" w:space="0" w:color="BFBFBF" w:themeColor="background1" w:themeShade="BF"/>
            </w:tcBorders>
          </w:tcPr>
          <w:p w14:paraId="76A38EBB" w14:textId="32DFC1B5"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34</w:t>
            </w:r>
          </w:p>
        </w:tc>
        <w:tc>
          <w:tcPr>
            <w:tcW w:w="2880" w:type="dxa"/>
            <w:tcBorders>
              <w:left w:val="single" w:sz="4" w:space="0" w:color="BFBFBF" w:themeColor="background1" w:themeShade="BF"/>
            </w:tcBorders>
            <w:shd w:val="clear" w:color="auto" w:fill="auto"/>
          </w:tcPr>
          <w:p w14:paraId="7BA78F18" w14:textId="4ABAC35E"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Repair</w:t>
            </w:r>
          </w:p>
        </w:tc>
        <w:tc>
          <w:tcPr>
            <w:tcW w:w="900" w:type="dxa"/>
            <w:tcBorders>
              <w:right w:val="single" w:sz="4" w:space="0" w:color="BFBFBF" w:themeColor="background1" w:themeShade="BF"/>
            </w:tcBorders>
            <w:shd w:val="clear" w:color="auto" w:fill="auto"/>
          </w:tcPr>
          <w:p w14:paraId="662992F6" w14:textId="79E5CFE7"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22</w:t>
            </w:r>
          </w:p>
        </w:tc>
        <w:tc>
          <w:tcPr>
            <w:tcW w:w="2700" w:type="dxa"/>
            <w:tcBorders>
              <w:left w:val="single" w:sz="4" w:space="0" w:color="BFBFBF" w:themeColor="background1" w:themeShade="BF"/>
              <w:right w:val="nil"/>
            </w:tcBorders>
          </w:tcPr>
          <w:p w14:paraId="63F7E253" w14:textId="6BB30771"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Audio Production</w:t>
            </w:r>
          </w:p>
        </w:tc>
        <w:tc>
          <w:tcPr>
            <w:tcW w:w="900" w:type="dxa"/>
            <w:tcBorders>
              <w:right w:val="nil"/>
            </w:tcBorders>
          </w:tcPr>
          <w:p w14:paraId="37B266C4" w14:textId="4E317442"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13</w:t>
            </w:r>
          </w:p>
        </w:tc>
      </w:tr>
      <w:tr w:rsidR="004E2DDC" w:rsidRPr="00DA0761" w14:paraId="5425DD7A" w14:textId="77777777" w:rsidTr="007D2C01">
        <w:trPr>
          <w:trHeight w:val="233"/>
        </w:trPr>
        <w:tc>
          <w:tcPr>
            <w:tcW w:w="2340" w:type="dxa"/>
          </w:tcPr>
          <w:p w14:paraId="7541B98D" w14:textId="4D1715EB"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Product Development</w:t>
            </w:r>
          </w:p>
        </w:tc>
        <w:tc>
          <w:tcPr>
            <w:tcW w:w="900" w:type="dxa"/>
            <w:tcBorders>
              <w:right w:val="single" w:sz="4" w:space="0" w:color="BFBFBF" w:themeColor="background1" w:themeShade="BF"/>
            </w:tcBorders>
          </w:tcPr>
          <w:p w14:paraId="75784484" w14:textId="09B0B80F"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32</w:t>
            </w:r>
          </w:p>
        </w:tc>
        <w:tc>
          <w:tcPr>
            <w:tcW w:w="2880" w:type="dxa"/>
            <w:tcBorders>
              <w:left w:val="single" w:sz="4" w:space="0" w:color="BFBFBF" w:themeColor="background1" w:themeShade="BF"/>
            </w:tcBorders>
            <w:shd w:val="clear" w:color="auto" w:fill="auto"/>
          </w:tcPr>
          <w:p w14:paraId="21E9642E" w14:textId="0065BA32"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Data Analysis</w:t>
            </w:r>
          </w:p>
        </w:tc>
        <w:tc>
          <w:tcPr>
            <w:tcW w:w="900" w:type="dxa"/>
            <w:tcBorders>
              <w:right w:val="single" w:sz="4" w:space="0" w:color="BFBFBF" w:themeColor="background1" w:themeShade="BF"/>
            </w:tcBorders>
            <w:shd w:val="clear" w:color="auto" w:fill="auto"/>
          </w:tcPr>
          <w:p w14:paraId="11B505AA" w14:textId="59A4CB95"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21</w:t>
            </w:r>
          </w:p>
        </w:tc>
        <w:tc>
          <w:tcPr>
            <w:tcW w:w="2700" w:type="dxa"/>
            <w:tcBorders>
              <w:left w:val="single" w:sz="4" w:space="0" w:color="BFBFBF" w:themeColor="background1" w:themeShade="BF"/>
              <w:right w:val="nil"/>
            </w:tcBorders>
          </w:tcPr>
          <w:p w14:paraId="68A71323" w14:textId="5A45EBB4"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Calculation</w:t>
            </w:r>
          </w:p>
        </w:tc>
        <w:tc>
          <w:tcPr>
            <w:tcW w:w="900" w:type="dxa"/>
            <w:tcBorders>
              <w:right w:val="nil"/>
            </w:tcBorders>
          </w:tcPr>
          <w:p w14:paraId="6C961162" w14:textId="47704F87"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13</w:t>
            </w:r>
          </w:p>
        </w:tc>
      </w:tr>
      <w:tr w:rsidR="004E2DDC" w:rsidRPr="00DA0761" w14:paraId="389774E2" w14:textId="77777777" w:rsidTr="007D2C01">
        <w:trPr>
          <w:trHeight w:val="233"/>
        </w:trPr>
        <w:tc>
          <w:tcPr>
            <w:tcW w:w="2340" w:type="dxa"/>
          </w:tcPr>
          <w:p w14:paraId="721BEC88" w14:textId="5B91C933"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Prototyping</w:t>
            </w:r>
          </w:p>
        </w:tc>
        <w:tc>
          <w:tcPr>
            <w:tcW w:w="900" w:type="dxa"/>
            <w:tcBorders>
              <w:right w:val="single" w:sz="4" w:space="0" w:color="BFBFBF" w:themeColor="background1" w:themeShade="BF"/>
            </w:tcBorders>
          </w:tcPr>
          <w:p w14:paraId="344E0E53" w14:textId="02E09ABF"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31</w:t>
            </w:r>
          </w:p>
        </w:tc>
        <w:tc>
          <w:tcPr>
            <w:tcW w:w="2880" w:type="dxa"/>
            <w:tcBorders>
              <w:left w:val="single" w:sz="4" w:space="0" w:color="BFBFBF" w:themeColor="background1" w:themeShade="BF"/>
            </w:tcBorders>
            <w:shd w:val="clear" w:color="auto" w:fill="auto"/>
          </w:tcPr>
          <w:p w14:paraId="318855CD" w14:textId="2222EE8C"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Internet of Things (IoT)</w:t>
            </w:r>
          </w:p>
        </w:tc>
        <w:tc>
          <w:tcPr>
            <w:tcW w:w="900" w:type="dxa"/>
            <w:tcBorders>
              <w:right w:val="single" w:sz="4" w:space="0" w:color="BFBFBF" w:themeColor="background1" w:themeShade="BF"/>
            </w:tcBorders>
            <w:shd w:val="clear" w:color="auto" w:fill="auto"/>
          </w:tcPr>
          <w:p w14:paraId="56507688" w14:textId="31262370"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20</w:t>
            </w:r>
          </w:p>
        </w:tc>
        <w:tc>
          <w:tcPr>
            <w:tcW w:w="2700" w:type="dxa"/>
            <w:tcBorders>
              <w:left w:val="single" w:sz="4" w:space="0" w:color="BFBFBF" w:themeColor="background1" w:themeShade="BF"/>
              <w:right w:val="nil"/>
            </w:tcBorders>
          </w:tcPr>
          <w:p w14:paraId="67E0302C" w14:textId="3AA7C08A"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Electrical Systems</w:t>
            </w:r>
          </w:p>
        </w:tc>
        <w:tc>
          <w:tcPr>
            <w:tcW w:w="900" w:type="dxa"/>
            <w:tcBorders>
              <w:right w:val="nil"/>
            </w:tcBorders>
          </w:tcPr>
          <w:p w14:paraId="1EA4EFFD" w14:textId="50924772"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13</w:t>
            </w:r>
          </w:p>
        </w:tc>
      </w:tr>
      <w:tr w:rsidR="004E2DDC" w:rsidRPr="00DA0761" w14:paraId="60C093F8" w14:textId="77777777" w:rsidTr="007D2C01">
        <w:trPr>
          <w:trHeight w:val="233"/>
        </w:trPr>
        <w:tc>
          <w:tcPr>
            <w:tcW w:w="2340" w:type="dxa"/>
          </w:tcPr>
          <w:p w14:paraId="124F67DC" w14:textId="7D9D5678"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Debugging</w:t>
            </w:r>
          </w:p>
        </w:tc>
        <w:tc>
          <w:tcPr>
            <w:tcW w:w="900" w:type="dxa"/>
            <w:tcBorders>
              <w:right w:val="single" w:sz="4" w:space="0" w:color="BFBFBF" w:themeColor="background1" w:themeShade="BF"/>
            </w:tcBorders>
          </w:tcPr>
          <w:p w14:paraId="0B500C5C" w14:textId="180B2592"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30</w:t>
            </w:r>
          </w:p>
        </w:tc>
        <w:tc>
          <w:tcPr>
            <w:tcW w:w="2880" w:type="dxa"/>
            <w:tcBorders>
              <w:left w:val="single" w:sz="4" w:space="0" w:color="BFBFBF" w:themeColor="background1" w:themeShade="BF"/>
            </w:tcBorders>
            <w:shd w:val="clear" w:color="auto" w:fill="auto"/>
          </w:tcPr>
          <w:p w14:paraId="18F6EA0F" w14:textId="1F2A4A78"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COMSOL</w:t>
            </w:r>
          </w:p>
        </w:tc>
        <w:tc>
          <w:tcPr>
            <w:tcW w:w="900" w:type="dxa"/>
            <w:tcBorders>
              <w:right w:val="single" w:sz="4" w:space="0" w:color="BFBFBF" w:themeColor="background1" w:themeShade="BF"/>
            </w:tcBorders>
            <w:shd w:val="clear" w:color="auto" w:fill="auto"/>
          </w:tcPr>
          <w:p w14:paraId="537E039C" w14:textId="34779BB6"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19</w:t>
            </w:r>
          </w:p>
        </w:tc>
        <w:tc>
          <w:tcPr>
            <w:tcW w:w="2700" w:type="dxa"/>
            <w:tcBorders>
              <w:left w:val="single" w:sz="4" w:space="0" w:color="BFBFBF" w:themeColor="background1" w:themeShade="BF"/>
              <w:right w:val="nil"/>
            </w:tcBorders>
          </w:tcPr>
          <w:p w14:paraId="245D606C" w14:textId="16CBCE09"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Java</w:t>
            </w:r>
          </w:p>
        </w:tc>
        <w:tc>
          <w:tcPr>
            <w:tcW w:w="900" w:type="dxa"/>
            <w:tcBorders>
              <w:right w:val="nil"/>
            </w:tcBorders>
          </w:tcPr>
          <w:p w14:paraId="2D48E687" w14:textId="23ABFF25"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13</w:t>
            </w:r>
          </w:p>
        </w:tc>
      </w:tr>
      <w:tr w:rsidR="004E2DDC" w:rsidRPr="00DA0761" w14:paraId="2FAC2232" w14:textId="77777777" w:rsidTr="007D2C01">
        <w:trPr>
          <w:trHeight w:val="233"/>
        </w:trPr>
        <w:tc>
          <w:tcPr>
            <w:tcW w:w="2340" w:type="dxa"/>
          </w:tcPr>
          <w:p w14:paraId="2FDBB45D" w14:textId="7EAD12B3"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System Design</w:t>
            </w:r>
          </w:p>
        </w:tc>
        <w:tc>
          <w:tcPr>
            <w:tcW w:w="900" w:type="dxa"/>
            <w:tcBorders>
              <w:right w:val="single" w:sz="4" w:space="0" w:color="BFBFBF" w:themeColor="background1" w:themeShade="BF"/>
            </w:tcBorders>
          </w:tcPr>
          <w:p w14:paraId="1AA328E8" w14:textId="50B353DD"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30</w:t>
            </w:r>
          </w:p>
        </w:tc>
        <w:tc>
          <w:tcPr>
            <w:tcW w:w="2880" w:type="dxa"/>
            <w:tcBorders>
              <w:left w:val="single" w:sz="4" w:space="0" w:color="BFBFBF" w:themeColor="background1" w:themeShade="BF"/>
            </w:tcBorders>
            <w:shd w:val="clear" w:color="auto" w:fill="auto"/>
          </w:tcPr>
          <w:p w14:paraId="00650CF3" w14:textId="6B9D5ED8"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Project Management</w:t>
            </w:r>
          </w:p>
        </w:tc>
        <w:tc>
          <w:tcPr>
            <w:tcW w:w="900" w:type="dxa"/>
            <w:tcBorders>
              <w:right w:val="single" w:sz="4" w:space="0" w:color="BFBFBF" w:themeColor="background1" w:themeShade="BF"/>
            </w:tcBorders>
            <w:shd w:val="clear" w:color="auto" w:fill="auto"/>
          </w:tcPr>
          <w:p w14:paraId="3FAE7063" w14:textId="0F4C7A7C"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19</w:t>
            </w:r>
          </w:p>
        </w:tc>
        <w:tc>
          <w:tcPr>
            <w:tcW w:w="2700" w:type="dxa"/>
            <w:tcBorders>
              <w:left w:val="single" w:sz="4" w:space="0" w:color="BFBFBF" w:themeColor="background1" w:themeShade="BF"/>
              <w:right w:val="nil"/>
            </w:tcBorders>
          </w:tcPr>
          <w:p w14:paraId="221A62F4" w14:textId="1867FA0C"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Manufacturing Processes</w:t>
            </w:r>
          </w:p>
        </w:tc>
        <w:tc>
          <w:tcPr>
            <w:tcW w:w="900" w:type="dxa"/>
            <w:tcBorders>
              <w:right w:val="nil"/>
            </w:tcBorders>
          </w:tcPr>
          <w:p w14:paraId="6952FC76" w14:textId="67F05C66"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13</w:t>
            </w:r>
          </w:p>
        </w:tc>
      </w:tr>
      <w:tr w:rsidR="004E2DDC" w:rsidRPr="00DA0761" w14:paraId="1CF5795A" w14:textId="77777777" w:rsidTr="007D2C01">
        <w:trPr>
          <w:trHeight w:val="233"/>
        </w:trPr>
        <w:tc>
          <w:tcPr>
            <w:tcW w:w="2340" w:type="dxa"/>
          </w:tcPr>
          <w:p w14:paraId="4614DF09" w14:textId="0AA5226D" w:rsidR="004E2DDC" w:rsidRPr="007D2C01" w:rsidRDefault="004E2DDC" w:rsidP="007D2C01">
            <w:pPr>
              <w:spacing w:line="240" w:lineRule="auto"/>
              <w:contextualSpacing/>
              <w:rPr>
                <w:rFonts w:asciiTheme="minorHAnsi" w:hAnsiTheme="minorHAnsi"/>
                <w:sz w:val="21"/>
                <w:szCs w:val="21"/>
              </w:rPr>
            </w:pPr>
            <w:r w:rsidRPr="007D2C01">
              <w:rPr>
                <w:rFonts w:asciiTheme="minorHAnsi" w:hAnsiTheme="minorHAnsi" w:cs="Calibri"/>
                <w:sz w:val="21"/>
                <w:szCs w:val="21"/>
              </w:rPr>
              <w:t>Music</w:t>
            </w:r>
          </w:p>
        </w:tc>
        <w:tc>
          <w:tcPr>
            <w:tcW w:w="900" w:type="dxa"/>
            <w:tcBorders>
              <w:right w:val="single" w:sz="4" w:space="0" w:color="BFBFBF" w:themeColor="background1" w:themeShade="BF"/>
            </w:tcBorders>
          </w:tcPr>
          <w:p w14:paraId="29BD48FE" w14:textId="7C265A9A" w:rsidR="004E2DDC" w:rsidRPr="007D2C01" w:rsidRDefault="004E2DDC" w:rsidP="007D2C01">
            <w:pPr>
              <w:spacing w:line="240" w:lineRule="auto"/>
              <w:contextualSpacing/>
              <w:jc w:val="center"/>
              <w:rPr>
                <w:rFonts w:asciiTheme="minorHAnsi" w:hAnsiTheme="minorHAnsi"/>
                <w:sz w:val="21"/>
                <w:szCs w:val="21"/>
              </w:rPr>
            </w:pPr>
            <w:r w:rsidRPr="007D2C01">
              <w:rPr>
                <w:rFonts w:asciiTheme="minorHAnsi" w:hAnsiTheme="minorHAnsi" w:cs="Calibri"/>
                <w:sz w:val="21"/>
                <w:szCs w:val="21"/>
              </w:rPr>
              <w:t>28</w:t>
            </w:r>
          </w:p>
        </w:tc>
        <w:tc>
          <w:tcPr>
            <w:tcW w:w="2880" w:type="dxa"/>
            <w:tcBorders>
              <w:left w:val="single" w:sz="4" w:space="0" w:color="BFBFBF" w:themeColor="background1" w:themeShade="BF"/>
            </w:tcBorders>
            <w:shd w:val="clear" w:color="auto" w:fill="auto"/>
          </w:tcPr>
          <w:p w14:paraId="5DA60141" w14:textId="04039DD3" w:rsidR="004E2DDC" w:rsidRPr="007D2C01" w:rsidRDefault="004E2DDC" w:rsidP="007D2C01">
            <w:pPr>
              <w:spacing w:after="0" w:line="240" w:lineRule="auto"/>
              <w:contextualSpacing/>
              <w:rPr>
                <w:rFonts w:asciiTheme="minorHAnsi" w:hAnsiTheme="minorHAnsi"/>
                <w:sz w:val="21"/>
                <w:szCs w:val="21"/>
              </w:rPr>
            </w:pPr>
            <w:r w:rsidRPr="007D2C01">
              <w:rPr>
                <w:rFonts w:asciiTheme="minorHAnsi" w:hAnsiTheme="minorHAnsi" w:cs="Calibri"/>
                <w:sz w:val="21"/>
                <w:szCs w:val="21"/>
              </w:rPr>
              <w:t>Customer Contact</w:t>
            </w:r>
          </w:p>
        </w:tc>
        <w:tc>
          <w:tcPr>
            <w:tcW w:w="900" w:type="dxa"/>
            <w:tcBorders>
              <w:right w:val="single" w:sz="4" w:space="0" w:color="BFBFBF" w:themeColor="background1" w:themeShade="BF"/>
            </w:tcBorders>
            <w:shd w:val="clear" w:color="auto" w:fill="auto"/>
          </w:tcPr>
          <w:p w14:paraId="448AF14E" w14:textId="19CA52AA"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18</w:t>
            </w:r>
          </w:p>
        </w:tc>
        <w:tc>
          <w:tcPr>
            <w:tcW w:w="2700" w:type="dxa"/>
            <w:tcBorders>
              <w:left w:val="single" w:sz="4" w:space="0" w:color="BFBFBF" w:themeColor="background1" w:themeShade="BF"/>
              <w:right w:val="nil"/>
            </w:tcBorders>
            <w:vAlign w:val="bottom"/>
          </w:tcPr>
          <w:p w14:paraId="21581D3F" w14:textId="0B159E2F" w:rsidR="004E2DDC" w:rsidRPr="007D2C01" w:rsidRDefault="004E2DDC" w:rsidP="004E2DDC">
            <w:pPr>
              <w:spacing w:after="0" w:line="240" w:lineRule="auto"/>
              <w:contextualSpacing/>
              <w:rPr>
                <w:rFonts w:asciiTheme="minorHAnsi" w:hAnsiTheme="minorHAnsi"/>
                <w:sz w:val="21"/>
                <w:szCs w:val="21"/>
              </w:rPr>
            </w:pPr>
            <w:r w:rsidRPr="007D2C01">
              <w:rPr>
                <w:rFonts w:asciiTheme="minorHAnsi" w:hAnsiTheme="minorHAnsi" w:cs="Calibri"/>
                <w:sz w:val="21"/>
                <w:szCs w:val="21"/>
              </w:rPr>
              <w:t>Pro Tools</w:t>
            </w:r>
          </w:p>
        </w:tc>
        <w:tc>
          <w:tcPr>
            <w:tcW w:w="900" w:type="dxa"/>
            <w:tcBorders>
              <w:right w:val="nil"/>
            </w:tcBorders>
          </w:tcPr>
          <w:p w14:paraId="4C66C08B" w14:textId="57621E7B" w:rsidR="004E2DDC" w:rsidRPr="007D2C01" w:rsidRDefault="004E2DDC" w:rsidP="007D2C01">
            <w:pPr>
              <w:spacing w:after="0" w:line="240" w:lineRule="auto"/>
              <w:contextualSpacing/>
              <w:jc w:val="center"/>
              <w:rPr>
                <w:rFonts w:asciiTheme="minorHAnsi" w:hAnsiTheme="minorHAnsi"/>
                <w:sz w:val="21"/>
                <w:szCs w:val="21"/>
              </w:rPr>
            </w:pPr>
            <w:r w:rsidRPr="007D2C01">
              <w:rPr>
                <w:rFonts w:asciiTheme="minorHAnsi" w:hAnsiTheme="minorHAnsi" w:cs="Calibri"/>
                <w:sz w:val="21"/>
                <w:szCs w:val="21"/>
              </w:rPr>
              <w:t>13</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4BED5909" w14:textId="5A9EE0D5" w:rsidR="001C1787" w:rsidRDefault="001C1787" w:rsidP="001C1787">
      <w:pPr>
        <w:pStyle w:val="NoSpacing"/>
        <w:spacing w:before="360" w:after="60" w:line="240" w:lineRule="atLeast"/>
        <w:rPr>
          <w:b/>
        </w:rPr>
      </w:pPr>
      <w:r w:rsidRPr="00552133">
        <w:rPr>
          <w:b/>
        </w:rPr>
        <w:t>Ta</w:t>
      </w:r>
      <w:r w:rsidR="004E2DDC">
        <w:rPr>
          <w:b/>
        </w:rPr>
        <w:t>ble 10</w:t>
      </w:r>
      <w:r>
        <w:rPr>
          <w:b/>
        </w:rPr>
        <w:t>.</w:t>
      </w:r>
      <w:r w:rsidRPr="00552133">
        <w:rPr>
          <w:b/>
        </w:rPr>
        <w:t xml:space="preserve"> Education Requ</w:t>
      </w:r>
      <w:r>
        <w:rPr>
          <w:b/>
        </w:rPr>
        <w:t xml:space="preserve">irements for </w:t>
      </w:r>
      <w:r w:rsidR="00AA46B4">
        <w:rPr>
          <w:b/>
        </w:rPr>
        <w:t>Sound Engineering Technicians</w:t>
      </w:r>
      <w:r>
        <w:rPr>
          <w:b/>
        </w:rPr>
        <w:t xml:space="preserve"> in Bay Region</w:t>
      </w:r>
      <w:r w:rsidRPr="00552133">
        <w:rPr>
          <w:b/>
        </w:rPr>
        <w:t xml:space="preserve"> </w:t>
      </w:r>
    </w:p>
    <w:p w14:paraId="6B7D8D80" w14:textId="466AE1BB" w:rsidR="001C1787" w:rsidRPr="00250BB3" w:rsidRDefault="001C1787" w:rsidP="001C1787">
      <w:pPr>
        <w:pStyle w:val="NoSpacing"/>
        <w:spacing w:before="60" w:after="60"/>
        <w:rPr>
          <w:b/>
          <w:szCs w:val="18"/>
        </w:rPr>
      </w:pPr>
      <w:r>
        <w:t xml:space="preserve">Note: </w:t>
      </w:r>
      <w:r w:rsidR="0020648A" w:rsidRPr="0020648A">
        <w:t>40</w:t>
      </w:r>
      <w:r w:rsidRPr="0020648A">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33966338" w:rsidR="001C1787" w:rsidRPr="009E2BF6" w:rsidRDefault="0020648A" w:rsidP="006A3B6E">
            <w:pPr>
              <w:spacing w:after="0" w:line="240" w:lineRule="auto"/>
              <w:jc w:val="center"/>
              <w:rPr>
                <w:rFonts w:eastAsia="Times New Roman"/>
                <w:sz w:val="21"/>
                <w:szCs w:val="21"/>
              </w:rPr>
            </w:pPr>
            <w:r>
              <w:rPr>
                <w:rFonts w:eastAsia="Times New Roman"/>
                <w:sz w:val="21"/>
                <w:szCs w:val="21"/>
              </w:rPr>
              <w:t>6 (4</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4989A05D" w:rsidR="001C1787" w:rsidRPr="009E2BF6" w:rsidRDefault="0020648A" w:rsidP="006A3B6E">
            <w:pPr>
              <w:spacing w:after="0" w:line="240" w:lineRule="auto"/>
              <w:jc w:val="center"/>
              <w:rPr>
                <w:rFonts w:eastAsia="Times New Roman"/>
                <w:sz w:val="21"/>
                <w:szCs w:val="21"/>
              </w:rPr>
            </w:pPr>
            <w:r>
              <w:rPr>
                <w:rFonts w:eastAsia="Times New Roman"/>
                <w:sz w:val="21"/>
                <w:szCs w:val="21"/>
              </w:rPr>
              <w:t>1 (1</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3CE3A8ED" w:rsidR="001C1787" w:rsidRPr="009E2BF6" w:rsidRDefault="00476634" w:rsidP="006A3B6E">
            <w:pPr>
              <w:spacing w:after="0" w:line="240" w:lineRule="auto"/>
              <w:jc w:val="center"/>
              <w:rPr>
                <w:rFonts w:eastAsia="Times New Roman"/>
                <w:sz w:val="21"/>
                <w:szCs w:val="21"/>
              </w:rPr>
            </w:pPr>
            <w:r>
              <w:rPr>
                <w:rFonts w:eastAsia="Times New Roman"/>
                <w:sz w:val="21"/>
                <w:szCs w:val="21"/>
              </w:rPr>
              <w:t>160 (95</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10"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1" w:history="1">
        <w:r w:rsidRPr="00F90584">
          <w:rPr>
            <w:rStyle w:val="Hyperlink"/>
            <w:color w:val="0070C0"/>
          </w:rPr>
          <w:t>doreen@baccc.net</w:t>
        </w:r>
      </w:hyperlink>
      <w:r>
        <w:t xml:space="preserve"> or (831) 479-6481</w:t>
      </w:r>
    </w:p>
    <w:p w14:paraId="421E2051" w14:textId="5D3D4EAB"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2" w:history="1">
        <w:r w:rsidRPr="00755AB2">
          <w:rPr>
            <w:rStyle w:val="Hyperlink"/>
            <w:color w:val="0070C0"/>
          </w:rPr>
          <w:t>jcarrese@ccsf.edu</w:t>
        </w:r>
      </w:hyperlink>
      <w:r>
        <w:rPr>
          <w:color w:val="0070C0"/>
        </w:rPr>
        <w:t xml:space="preserve"> </w:t>
      </w:r>
      <w:r w:rsidR="00476634">
        <w:rPr>
          <w:color w:val="auto"/>
        </w:rPr>
        <w:t>or (415) 267-6544</w:t>
      </w:r>
    </w:p>
    <w:sectPr w:rsidR="007D6D53" w:rsidRPr="004375A7" w:rsidSect="007669C2">
      <w:footerReference w:type="default" r:id="rId13"/>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E0548" w14:textId="77777777" w:rsidR="00B7787D" w:rsidRDefault="00B7787D" w:rsidP="00156651">
      <w:pPr>
        <w:spacing w:after="0" w:line="240" w:lineRule="auto"/>
      </w:pPr>
      <w:r>
        <w:separator/>
      </w:r>
    </w:p>
  </w:endnote>
  <w:endnote w:type="continuationSeparator" w:id="0">
    <w:p w14:paraId="2C914C92" w14:textId="77777777" w:rsidR="00B7787D" w:rsidRDefault="00B7787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BD98" w14:textId="76BB62A8" w:rsidR="00476634" w:rsidRPr="00073F42" w:rsidRDefault="00476634" w:rsidP="0055323B">
    <w:pPr>
      <w:pStyle w:val="Footer"/>
      <w:tabs>
        <w:tab w:val="clear" w:pos="4680"/>
        <w:tab w:val="center" w:pos="6660"/>
      </w:tabs>
      <w:rPr>
        <w:bCs/>
      </w:rPr>
    </w:pPr>
    <w:r>
      <w:rPr>
        <w:bCs/>
      </w:rPr>
      <w:t xml:space="preserve">Sound Engineering Technicians in 12 County Bay Region and </w:t>
    </w:r>
    <w:r w:rsidRPr="0020648A">
      <w:rPr>
        <w:bCs/>
      </w:rPr>
      <w:t>in East Bay</w:t>
    </w:r>
    <w:r>
      <w:rPr>
        <w:bCs/>
      </w:rPr>
      <w:t xml:space="preserve">,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02DA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02DA3">
      <w:rPr>
        <w:b/>
        <w:bCs/>
        <w:noProof/>
      </w:rPr>
      <w:t>3</w:t>
    </w:r>
    <w:r w:rsidRPr="00E84420">
      <w:rPr>
        <w:b/>
        <w:bCs/>
      </w:rPr>
      <w:fldChar w:fldCharType="end"/>
    </w:r>
  </w:p>
  <w:p w14:paraId="784F6EC5" w14:textId="77777777" w:rsidR="00476634" w:rsidRDefault="00476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34771" w14:textId="77777777" w:rsidR="00B7787D" w:rsidRDefault="00B7787D" w:rsidP="00156651">
      <w:pPr>
        <w:spacing w:after="0" w:line="240" w:lineRule="auto"/>
      </w:pPr>
      <w:r>
        <w:separator/>
      </w:r>
    </w:p>
  </w:footnote>
  <w:footnote w:type="continuationSeparator" w:id="0">
    <w:p w14:paraId="61CA5F5C" w14:textId="77777777" w:rsidR="00B7787D" w:rsidRDefault="00B7787D"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4DF5"/>
    <w:rsid w:val="00126113"/>
    <w:rsid w:val="0013093C"/>
    <w:rsid w:val="00132B4D"/>
    <w:rsid w:val="001342CC"/>
    <w:rsid w:val="00135EC8"/>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218C"/>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648A"/>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50BB3"/>
    <w:rsid w:val="002516CB"/>
    <w:rsid w:val="00253261"/>
    <w:rsid w:val="002620D5"/>
    <w:rsid w:val="00263C3F"/>
    <w:rsid w:val="00265F8C"/>
    <w:rsid w:val="002670F8"/>
    <w:rsid w:val="00267DD3"/>
    <w:rsid w:val="00271FA8"/>
    <w:rsid w:val="00271FF7"/>
    <w:rsid w:val="0027422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392D"/>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DA3"/>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5347"/>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634"/>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2DDC"/>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2C60"/>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2C01"/>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113F"/>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6B4"/>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0DEE"/>
    <w:rsid w:val="00AD36F0"/>
    <w:rsid w:val="00AD4A65"/>
    <w:rsid w:val="00AD4E1E"/>
    <w:rsid w:val="00AD6EA7"/>
    <w:rsid w:val="00AD72F5"/>
    <w:rsid w:val="00AD770C"/>
    <w:rsid w:val="00AE084C"/>
    <w:rsid w:val="00AE15BD"/>
    <w:rsid w:val="00AE23EF"/>
    <w:rsid w:val="00AE61A4"/>
    <w:rsid w:val="00AE7940"/>
    <w:rsid w:val="00AF2DDC"/>
    <w:rsid w:val="00AF62DD"/>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7787D"/>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4528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58A0"/>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874A3"/>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A33E1"/>
    <w:rsid w:val="00EA38A5"/>
    <w:rsid w:val="00EA3CDA"/>
    <w:rsid w:val="00EA493C"/>
    <w:rsid w:val="00EA77FC"/>
    <w:rsid w:val="00EB0610"/>
    <w:rsid w:val="00EB2743"/>
    <w:rsid w:val="00EB27F4"/>
    <w:rsid w:val="00EB4286"/>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625"/>
    <w:rsid w:val="00F86DF2"/>
    <w:rsid w:val="00F90584"/>
    <w:rsid w:val="00F906F9"/>
    <w:rsid w:val="00F90AA4"/>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0624504">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725060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08214015">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een@bacc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65F8-9304-41EA-B227-A2666D48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Beltramo</dc:creator>
  <cp:lastModifiedBy>vshipman</cp:lastModifiedBy>
  <cp:revision>2</cp:revision>
  <dcterms:created xsi:type="dcterms:W3CDTF">2018-11-30T22:04:00Z</dcterms:created>
  <dcterms:modified xsi:type="dcterms:W3CDTF">2018-11-30T22:04:00Z</dcterms:modified>
</cp:coreProperties>
</file>